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3E551A9A"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B6F86">
        <w:rPr>
          <w:rFonts w:cs="Arial"/>
          <w:b/>
          <w:sz w:val="24"/>
          <w:szCs w:val="24"/>
        </w:rPr>
        <w:t>5</w:t>
      </w:r>
      <w:r>
        <w:rPr>
          <w:rFonts w:cs="Arial"/>
          <w:b/>
          <w:sz w:val="24"/>
          <w:szCs w:val="24"/>
        </w:rPr>
        <w:tab/>
      </w:r>
      <w:r w:rsidR="00717CDD" w:rsidRPr="00717CDD">
        <w:rPr>
          <w:rFonts w:cs="Arial"/>
          <w:b/>
          <w:sz w:val="24"/>
          <w:szCs w:val="24"/>
        </w:rPr>
        <w:t>R4-221</w:t>
      </w:r>
      <w:r w:rsidR="00F52DF1">
        <w:rPr>
          <w:rFonts w:cs="Arial"/>
          <w:b/>
          <w:sz w:val="24"/>
          <w:szCs w:val="24"/>
        </w:rPr>
        <w:t>9705</w:t>
      </w:r>
    </w:p>
    <w:p w14:paraId="72B0DFB2" w14:textId="64F4F0D5" w:rsidR="00BE09FA" w:rsidRDefault="00EB6F86"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Pr>
          <w:rFonts w:cs="Arial"/>
          <w:b/>
          <w:sz w:val="24"/>
          <w:szCs w:val="24"/>
        </w:rPr>
        <w:t>4</w:t>
      </w:r>
      <w:r w:rsidR="00E9777C">
        <w:rPr>
          <w:rFonts w:cs="Arial"/>
          <w:b/>
          <w:sz w:val="24"/>
          <w:szCs w:val="24"/>
        </w:rPr>
        <w:t xml:space="preserve"> </w:t>
      </w:r>
      <w:r>
        <w:rPr>
          <w:rFonts w:cs="Arial"/>
          <w:b/>
          <w:sz w:val="24"/>
          <w:szCs w:val="24"/>
        </w:rPr>
        <w:t>Novemb</w:t>
      </w:r>
      <w:r w:rsidR="004714F4">
        <w:rPr>
          <w:rFonts w:cs="Arial"/>
          <w:b/>
          <w:sz w:val="24"/>
          <w:szCs w:val="24"/>
        </w:rPr>
        <w:t>er</w:t>
      </w:r>
      <w:r w:rsidR="00E9777C">
        <w:rPr>
          <w:rFonts w:cs="Arial"/>
          <w:b/>
          <w:sz w:val="24"/>
          <w:szCs w:val="24"/>
        </w:rPr>
        <w:t xml:space="preserve"> – </w:t>
      </w:r>
      <w:r w:rsidR="004714F4">
        <w:rPr>
          <w:rFonts w:cs="Arial"/>
          <w:b/>
          <w:sz w:val="24"/>
          <w:szCs w:val="24"/>
        </w:rPr>
        <w:t>1</w:t>
      </w:r>
      <w:r>
        <w:rPr>
          <w:rFonts w:cs="Arial"/>
          <w:b/>
          <w:sz w:val="24"/>
          <w:szCs w:val="24"/>
        </w:rPr>
        <w:t>8</w:t>
      </w:r>
      <w:r w:rsidR="00E9777C">
        <w:rPr>
          <w:rFonts w:cs="Arial"/>
          <w:b/>
          <w:sz w:val="24"/>
          <w:szCs w:val="24"/>
        </w:rPr>
        <w:t xml:space="preserve"> </w:t>
      </w:r>
      <w:r>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06E339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F52DF1" w:rsidRPr="00F52DF1">
        <w:rPr>
          <w:rFonts w:ascii="Arial" w:hAnsi="Arial" w:cs="Arial"/>
          <w:bCs/>
          <w:color w:val="000000"/>
          <w:sz w:val="22"/>
        </w:rPr>
        <w:t>NR-U 100MHz A-MPR</w:t>
      </w:r>
    </w:p>
    <w:p w14:paraId="04CEABB2" w14:textId="19850C6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52DF1" w:rsidRPr="00F52DF1">
        <w:rPr>
          <w:rFonts w:ascii="Arial" w:hAnsi="Arial" w:cs="Arial"/>
          <w:color w:val="000000"/>
          <w:sz w:val="22"/>
          <w:lang w:eastAsia="ja-JP"/>
        </w:rPr>
        <w:t>7.28.2</w:t>
      </w:r>
      <w:r w:rsidR="00F52DF1">
        <w:rPr>
          <w:rFonts w:ascii="Arial" w:hAnsi="Arial" w:cs="Arial"/>
          <w:color w:val="000000"/>
          <w:sz w:val="22"/>
          <w:lang w:eastAsia="ja-JP"/>
        </w:rPr>
        <w:t xml:space="preserve"> </w:t>
      </w:r>
      <w:r w:rsidR="00F52DF1" w:rsidRPr="00F52DF1">
        <w:rPr>
          <w:rFonts w:ascii="Arial" w:hAnsi="Arial" w:cs="Arial"/>
          <w:color w:val="000000"/>
          <w:sz w:val="22"/>
          <w:lang w:eastAsia="ja-JP"/>
        </w:rPr>
        <w:t>Common requirements (channel raster, A-MPR for 100MHz CBW)</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B727571" w:rsidR="00AB4C71" w:rsidRPr="00AA6E64" w:rsidRDefault="00E8517F" w:rsidP="00110AF8">
      <w:pPr>
        <w:pStyle w:val="BodyText"/>
        <w:ind w:leftChars="50" w:left="100"/>
        <w:jc w:val="both"/>
        <w:rPr>
          <w:rFonts w:eastAsia="SimSun"/>
          <w:lang w:eastAsia="zh-CN"/>
        </w:rPr>
      </w:pPr>
      <w:r>
        <w:rPr>
          <w:rFonts w:eastAsia="SimSun"/>
          <w:lang w:eastAsia="zh-CN"/>
        </w:rPr>
        <w:t>This document brings raw Power Amplifier (PA) back-off measurements for NS_53, NS_54 and NS_58 for 100MHz single-carrier operation.</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4059EE3" w14:textId="65ECDBC5" w:rsidR="003A0E5D" w:rsidRDefault="000A4E22" w:rsidP="003A0E5D">
      <w:pPr>
        <w:pStyle w:val="Heading2"/>
      </w:pPr>
      <w:bookmarkStart w:id="10" w:name="_Toc112664222"/>
      <w:r>
        <w:t>2.1</w:t>
      </w:r>
      <w:r w:rsidR="003A0E5D" w:rsidRPr="003966E8">
        <w:tab/>
      </w:r>
      <w:bookmarkEnd w:id="10"/>
      <w:r w:rsidR="001D0AA5" w:rsidRPr="001D0AA5">
        <w:tab/>
        <w:t>100MHz NR</w:t>
      </w:r>
      <w:r w:rsidR="001D0AA5">
        <w:t>-U</w:t>
      </w:r>
      <w:r w:rsidR="001D0AA5" w:rsidRPr="001D0AA5">
        <w:t xml:space="preserve"> </w:t>
      </w:r>
      <w:r w:rsidR="001D0AA5">
        <w:t>A-</w:t>
      </w:r>
      <w:r w:rsidR="001D0AA5" w:rsidRPr="001D0AA5">
        <w:t>MPR Measurement Results</w:t>
      </w:r>
    </w:p>
    <w:p w14:paraId="165553F2" w14:textId="77777777" w:rsidR="001D0AA5" w:rsidRPr="00FF693D" w:rsidRDefault="001D0AA5" w:rsidP="001D0AA5">
      <w:pPr>
        <w:rPr>
          <w:lang w:eastAsia="zh-CN"/>
        </w:rPr>
      </w:pPr>
      <w:r w:rsidRPr="00FF693D">
        <w:rPr>
          <w:lang w:eastAsia="zh-CN"/>
        </w:rPr>
        <w:t>The test conditions are set as follows:</w:t>
      </w:r>
    </w:p>
    <w:p w14:paraId="628229C7" w14:textId="77777777" w:rsidR="001D0AA5" w:rsidRPr="00FF693D" w:rsidRDefault="001D0AA5" w:rsidP="001D0AA5">
      <w:pPr>
        <w:pStyle w:val="ListParagraph"/>
        <w:numPr>
          <w:ilvl w:val="0"/>
          <w:numId w:val="40"/>
        </w:numPr>
        <w:rPr>
          <w:lang w:eastAsia="zh-CN"/>
        </w:rPr>
      </w:pPr>
      <w:r w:rsidRPr="00FF693D">
        <w:rPr>
          <w:lang w:eastAsia="zh-CN"/>
        </w:rPr>
        <w:t>A 5GHz Wi-Fi PA is calibrated to meet 1dB MPR for power class (PC) 5 using the agreed 20MHz 100RB3 QPSK DFT-s-OFDM SCS 15kHz reference waveform.</w:t>
      </w:r>
    </w:p>
    <w:p w14:paraId="3689A058" w14:textId="77777777" w:rsidR="001D0AA5" w:rsidRPr="00FF693D" w:rsidRDefault="001D0AA5" w:rsidP="001D0AA5">
      <w:pPr>
        <w:pStyle w:val="ListParagraph"/>
        <w:numPr>
          <w:ilvl w:val="0"/>
          <w:numId w:val="40"/>
        </w:numPr>
        <w:rPr>
          <w:lang w:eastAsia="zh-CN"/>
        </w:rPr>
      </w:pPr>
      <w:r w:rsidRPr="00FF693D">
        <w:rPr>
          <w:lang w:eastAsia="zh-CN"/>
        </w:rPr>
        <w:t>Local Oscillator (LO) leakage has been disabled to avoid erroneous NR-U SEM scaling and therefore erroneous back-off gating levels.</w:t>
      </w:r>
    </w:p>
    <w:p w14:paraId="58D91CC5" w14:textId="77777777" w:rsidR="001D0AA5" w:rsidRPr="00FF693D" w:rsidRDefault="001D0AA5" w:rsidP="001D0AA5">
      <w:pPr>
        <w:pStyle w:val="ListParagraph"/>
        <w:numPr>
          <w:ilvl w:val="0"/>
          <w:numId w:val="40"/>
        </w:numPr>
        <w:rPr>
          <w:lang w:eastAsia="zh-CN"/>
        </w:rPr>
      </w:pPr>
      <w:r w:rsidRPr="00FF693D">
        <w:rPr>
          <w:lang w:eastAsia="zh-CN"/>
        </w:rPr>
        <w:t>IQ Image rejection: -28dB.</w:t>
      </w:r>
    </w:p>
    <w:p w14:paraId="1C319260" w14:textId="77777777" w:rsidR="001D0AA5" w:rsidRPr="00FF693D" w:rsidRDefault="001D0AA5" w:rsidP="001D0AA5">
      <w:pPr>
        <w:pStyle w:val="ListParagraph"/>
        <w:numPr>
          <w:ilvl w:val="0"/>
          <w:numId w:val="40"/>
        </w:numPr>
        <w:rPr>
          <w:lang w:eastAsia="zh-CN"/>
        </w:rPr>
      </w:pPr>
      <w:r w:rsidRPr="00FF693D">
        <w:rPr>
          <w:lang w:eastAsia="zh-CN"/>
        </w:rPr>
        <w:t>Gating measurements: only MPR gating is evaluated using:</w:t>
      </w:r>
    </w:p>
    <w:p w14:paraId="34C93A6D" w14:textId="77777777" w:rsidR="001D0AA5" w:rsidRPr="00FF693D" w:rsidRDefault="001D0AA5" w:rsidP="001D0AA5">
      <w:pPr>
        <w:pStyle w:val="ListParagraph"/>
        <w:numPr>
          <w:ilvl w:val="0"/>
          <w:numId w:val="41"/>
        </w:numPr>
        <w:rPr>
          <w:lang w:eastAsia="zh-CN"/>
        </w:rPr>
      </w:pPr>
      <w:r w:rsidRPr="00FF693D">
        <w:rPr>
          <w:lang w:eastAsia="zh-CN"/>
        </w:rPr>
        <w:t>PC 5 ACLR: -27dBc; and</w:t>
      </w:r>
    </w:p>
    <w:p w14:paraId="26D3415D" w14:textId="00277C45" w:rsidR="001D0AA5" w:rsidRDefault="001D0AA5" w:rsidP="001D0AA5">
      <w:pPr>
        <w:pStyle w:val="ListParagraph"/>
        <w:numPr>
          <w:ilvl w:val="0"/>
          <w:numId w:val="41"/>
        </w:numPr>
        <w:rPr>
          <w:lang w:eastAsia="zh-CN"/>
        </w:rPr>
      </w:pPr>
      <w:r w:rsidRPr="00FF693D">
        <w:rPr>
          <w:lang w:eastAsia="zh-CN"/>
        </w:rPr>
        <w:t>Agreed Spectrum Emission Mask (SEM) in WF [1]. The spectrum emission mask for non-transmitted channels is floored at -28dBr.</w:t>
      </w:r>
    </w:p>
    <w:p w14:paraId="42DC7FEA" w14:textId="2AB1F7A2" w:rsidR="001D0AA5" w:rsidRDefault="00992F5E" w:rsidP="001D0AA5">
      <w:pPr>
        <w:jc w:val="both"/>
        <w:rPr>
          <w:lang w:eastAsia="zh-CN"/>
        </w:rPr>
      </w:pPr>
      <w:r>
        <w:rPr>
          <w:lang w:eastAsia="zh-CN"/>
        </w:rPr>
        <w:t xml:space="preserve">Due to lack of time we can only present preliminary raw PA </w:t>
      </w:r>
      <w:r w:rsidR="001D0AA5">
        <w:rPr>
          <w:lang w:eastAsia="zh-CN"/>
        </w:rPr>
        <w:t>back-off</w:t>
      </w:r>
      <w:r>
        <w:rPr>
          <w:lang w:eastAsia="zh-CN"/>
        </w:rPr>
        <w:t xml:space="preserve"> data. The back-off</w:t>
      </w:r>
      <w:r w:rsidR="001D0AA5">
        <w:rPr>
          <w:lang w:eastAsia="zh-CN"/>
        </w:rPr>
        <w:t xml:space="preserve"> is evaluated </w:t>
      </w:r>
      <w:r w:rsidR="001D0AA5">
        <w:rPr>
          <w:lang w:eastAsia="zh-CN"/>
        </w:rPr>
        <w:t xml:space="preserve">against NS_53, NS_54 and NS_58 emission requirements </w:t>
      </w:r>
      <w:r w:rsidR="001D0AA5">
        <w:rPr>
          <w:lang w:eastAsia="zh-CN"/>
        </w:rPr>
        <w:t xml:space="preserve">for WB configurations </w:t>
      </w:r>
      <w:r w:rsidR="001D0AA5" w:rsidRPr="00446E3D">
        <w:rPr>
          <w:lang w:eastAsia="zh-CN"/>
        </w:rPr>
        <w:t>10000,</w:t>
      </w:r>
      <w:r w:rsidR="001D0AA5">
        <w:rPr>
          <w:lang w:eastAsia="zh-CN"/>
        </w:rPr>
        <w:t xml:space="preserve"> </w:t>
      </w:r>
      <w:r w:rsidR="001D0AA5" w:rsidRPr="00446E3D">
        <w:rPr>
          <w:lang w:eastAsia="zh-CN"/>
        </w:rPr>
        <w:t>11100,</w:t>
      </w:r>
      <w:r w:rsidR="001D0AA5">
        <w:rPr>
          <w:lang w:eastAsia="zh-CN"/>
        </w:rPr>
        <w:t xml:space="preserve"> </w:t>
      </w:r>
      <w:r w:rsidR="001D0AA5" w:rsidRPr="00446E3D">
        <w:rPr>
          <w:lang w:eastAsia="zh-CN"/>
        </w:rPr>
        <w:t>11110,</w:t>
      </w:r>
      <w:r w:rsidR="001D0AA5">
        <w:rPr>
          <w:lang w:eastAsia="zh-CN"/>
        </w:rPr>
        <w:t xml:space="preserve"> </w:t>
      </w:r>
      <w:r w:rsidR="001D0AA5" w:rsidRPr="00446E3D">
        <w:rPr>
          <w:lang w:eastAsia="zh-CN"/>
        </w:rPr>
        <w:t>11111</w:t>
      </w:r>
      <w:r w:rsidR="001D0AA5">
        <w:rPr>
          <w:lang w:eastAsia="zh-CN"/>
        </w:rPr>
        <w:t>. The measurement is repeated for 4 types of QPSK modulated waveforms: Fully allocated CP-OFDM, denoted “CP_Full”, fully allocated DFT-s-OFDM, denoted “DFT_Full”, interlaced CP-OFDM “CP_Inter” and interlaced DFT-s-OFDM “DFT_Inter.”</w:t>
      </w:r>
      <w:r w:rsidR="008F724F">
        <w:rPr>
          <w:lang w:eastAsia="zh-CN"/>
        </w:rPr>
        <w:t xml:space="preserve"> The raw PA back-off results are captured in </w:t>
      </w:r>
      <w:r w:rsidR="008F724F">
        <w:rPr>
          <w:lang w:eastAsia="zh-CN"/>
        </w:rPr>
        <w:fldChar w:fldCharType="begin"/>
      </w:r>
      <w:r w:rsidR="008F724F">
        <w:rPr>
          <w:lang w:eastAsia="zh-CN"/>
        </w:rPr>
        <w:instrText xml:space="preserve"> REF _Ref118738662 \h </w:instrText>
      </w:r>
      <w:r w:rsidR="008F724F">
        <w:rPr>
          <w:lang w:eastAsia="zh-CN"/>
        </w:rPr>
      </w:r>
      <w:r w:rsidR="008F724F">
        <w:rPr>
          <w:lang w:eastAsia="zh-CN"/>
        </w:rPr>
        <w:fldChar w:fldCharType="separate"/>
      </w:r>
      <w:r w:rsidR="008F724F">
        <w:t xml:space="preserve">Table </w:t>
      </w:r>
      <w:r w:rsidR="008F724F">
        <w:rPr>
          <w:noProof/>
        </w:rPr>
        <w:t>1</w:t>
      </w:r>
      <w:r w:rsidR="008F724F">
        <w:rPr>
          <w:lang w:eastAsia="zh-CN"/>
        </w:rPr>
        <w:fldChar w:fldCharType="end"/>
      </w:r>
      <w:r w:rsidR="008F724F">
        <w:rPr>
          <w:lang w:eastAsia="zh-CN"/>
        </w:rPr>
        <w:t xml:space="preserve">. </w:t>
      </w:r>
    </w:p>
    <w:p w14:paraId="4B9EC629" w14:textId="4F525BEE" w:rsidR="008F724F" w:rsidRDefault="008F724F" w:rsidP="008F724F">
      <w:pPr>
        <w:pStyle w:val="Caption"/>
        <w:jc w:val="center"/>
        <w:rPr>
          <w:lang w:eastAsia="zh-CN"/>
        </w:rPr>
      </w:pPr>
      <w:bookmarkStart w:id="11" w:name="_Ref118738662"/>
      <w:r>
        <w:t xml:space="preserve">Table </w:t>
      </w:r>
      <w:r>
        <w:fldChar w:fldCharType="begin"/>
      </w:r>
      <w:r>
        <w:instrText xml:space="preserve"> SEQ Table \* ARABIC </w:instrText>
      </w:r>
      <w:r>
        <w:fldChar w:fldCharType="separate"/>
      </w:r>
      <w:r>
        <w:rPr>
          <w:noProof/>
        </w:rPr>
        <w:t>1</w:t>
      </w:r>
      <w:r>
        <w:fldChar w:fldCharType="end"/>
      </w:r>
      <w:bookmarkEnd w:id="11"/>
      <w:r>
        <w:t xml:space="preserve">: </w:t>
      </w:r>
      <w:r w:rsidRPr="008F724F">
        <w:rPr>
          <w:b w:val="0"/>
          <w:bCs/>
        </w:rPr>
        <w:t>raw PA back-off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380"/>
        <w:gridCol w:w="510"/>
        <w:gridCol w:w="556"/>
        <w:gridCol w:w="1131"/>
        <w:gridCol w:w="982"/>
      </w:tblGrid>
      <w:tr w:rsidR="008F724F" w:rsidRPr="008F724F" w14:paraId="0D0011A8" w14:textId="77777777" w:rsidTr="008F724F">
        <w:trPr>
          <w:trHeight w:val="288"/>
          <w:jc w:val="center"/>
        </w:trPr>
        <w:tc>
          <w:tcPr>
            <w:tcW w:w="0" w:type="auto"/>
            <w:shd w:val="clear" w:color="auto" w:fill="auto"/>
            <w:noWrap/>
            <w:vAlign w:val="center"/>
          </w:tcPr>
          <w:p w14:paraId="0E5067C5" w14:textId="5E223EAF" w:rsidR="008F724F" w:rsidRPr="008F724F" w:rsidRDefault="008F724F" w:rsidP="008F724F">
            <w:pPr>
              <w:spacing w:after="0"/>
              <w:jc w:val="right"/>
              <w:rPr>
                <w:rFonts w:ascii="Calibri" w:eastAsia="Times New Roman" w:hAnsi="Calibri" w:cs="Calibri"/>
                <w:b/>
                <w:bCs/>
                <w:sz w:val="16"/>
                <w:szCs w:val="16"/>
                <w:lang w:val="en-US"/>
              </w:rPr>
            </w:pPr>
            <w:r w:rsidRPr="008F724F">
              <w:rPr>
                <w:rFonts w:ascii="Calibri" w:eastAsia="Times New Roman" w:hAnsi="Calibri" w:cs="Calibri"/>
                <w:b/>
                <w:bCs/>
                <w:sz w:val="16"/>
                <w:szCs w:val="16"/>
                <w:lang w:val="en-US"/>
              </w:rPr>
              <w:t>Waveform type</w:t>
            </w:r>
          </w:p>
        </w:tc>
        <w:tc>
          <w:tcPr>
            <w:tcW w:w="0" w:type="auto"/>
            <w:shd w:val="clear" w:color="auto" w:fill="auto"/>
            <w:noWrap/>
            <w:vAlign w:val="center"/>
          </w:tcPr>
          <w:p w14:paraId="3DA9B5F4" w14:textId="574A18A3" w:rsidR="008F724F" w:rsidRPr="008F724F" w:rsidRDefault="008F724F" w:rsidP="008F724F">
            <w:pPr>
              <w:spacing w:after="0"/>
              <w:jc w:val="center"/>
              <w:rPr>
                <w:rFonts w:ascii="Calibri" w:eastAsia="Times New Roman" w:hAnsi="Calibri" w:cs="Calibri"/>
                <w:b/>
                <w:bCs/>
                <w:sz w:val="16"/>
                <w:szCs w:val="16"/>
                <w:lang w:val="en-US"/>
              </w:rPr>
            </w:pPr>
            <w:r w:rsidRPr="008F724F">
              <w:rPr>
                <w:rFonts w:ascii="Calibri" w:eastAsia="Times New Roman" w:hAnsi="Calibri" w:cs="Calibri"/>
                <w:b/>
                <w:bCs/>
                <w:sz w:val="16"/>
                <w:szCs w:val="16"/>
                <w:lang w:val="en-US"/>
              </w:rPr>
              <w:t>WB configuration</w:t>
            </w:r>
          </w:p>
        </w:tc>
        <w:tc>
          <w:tcPr>
            <w:tcW w:w="0" w:type="auto"/>
            <w:shd w:val="clear" w:color="auto" w:fill="auto"/>
            <w:noWrap/>
            <w:vAlign w:val="center"/>
          </w:tcPr>
          <w:p w14:paraId="3F659E83" w14:textId="12A115B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sz w:val="16"/>
                <w:szCs w:val="16"/>
                <w:lang w:val="en-US"/>
              </w:rPr>
              <w:t>SEM</w:t>
            </w:r>
          </w:p>
        </w:tc>
        <w:tc>
          <w:tcPr>
            <w:tcW w:w="0" w:type="auto"/>
            <w:shd w:val="clear" w:color="auto" w:fill="auto"/>
            <w:noWrap/>
            <w:vAlign w:val="center"/>
          </w:tcPr>
          <w:p w14:paraId="387EE759" w14:textId="4D4BAAC8" w:rsidR="008F724F" w:rsidRPr="008F724F" w:rsidRDefault="008F724F" w:rsidP="008F724F">
            <w:pPr>
              <w:spacing w:after="0"/>
              <w:jc w:val="center"/>
              <w:rPr>
                <w:rFonts w:ascii="Calibri" w:eastAsia="Times New Roman" w:hAnsi="Calibri" w:cs="Calibri"/>
                <w:b/>
                <w:bCs/>
                <w:color w:val="000000"/>
                <w:sz w:val="16"/>
                <w:szCs w:val="16"/>
                <w:lang w:val="en-US"/>
              </w:rPr>
            </w:pPr>
            <w:r w:rsidRPr="008F724F">
              <w:rPr>
                <w:rFonts w:ascii="Calibri" w:eastAsia="Times New Roman" w:hAnsi="Calibri" w:cs="Calibri"/>
                <w:b/>
                <w:bCs/>
                <w:color w:val="000000"/>
                <w:sz w:val="16"/>
                <w:szCs w:val="16"/>
                <w:lang w:val="en-US"/>
              </w:rPr>
              <w:t>ACLR</w:t>
            </w:r>
          </w:p>
        </w:tc>
        <w:tc>
          <w:tcPr>
            <w:tcW w:w="0" w:type="auto"/>
            <w:shd w:val="clear" w:color="auto" w:fill="auto"/>
            <w:noWrap/>
            <w:vAlign w:val="center"/>
          </w:tcPr>
          <w:p w14:paraId="24DAC634" w14:textId="77777777" w:rsidR="008F724F" w:rsidRPr="008F724F" w:rsidRDefault="008F724F" w:rsidP="008F724F">
            <w:pPr>
              <w:spacing w:after="0"/>
              <w:jc w:val="center"/>
              <w:rPr>
                <w:rFonts w:ascii="Calibri" w:eastAsia="Times New Roman" w:hAnsi="Calibri" w:cs="Calibri"/>
                <w:b/>
                <w:bCs/>
                <w:color w:val="000000"/>
                <w:sz w:val="16"/>
                <w:szCs w:val="16"/>
                <w:lang w:val="en-US"/>
              </w:rPr>
            </w:pPr>
            <w:r w:rsidRPr="008F724F">
              <w:rPr>
                <w:rFonts w:ascii="Calibri" w:eastAsia="Times New Roman" w:hAnsi="Calibri" w:cs="Calibri"/>
                <w:b/>
                <w:bCs/>
                <w:color w:val="000000"/>
                <w:sz w:val="16"/>
                <w:szCs w:val="16"/>
                <w:lang w:val="en-US"/>
              </w:rPr>
              <w:t>NS_53/NS_54</w:t>
            </w:r>
          </w:p>
          <w:p w14:paraId="3CAE6F9B" w14:textId="77F276C7" w:rsidR="008F724F" w:rsidRPr="008F724F" w:rsidRDefault="008F724F" w:rsidP="008F724F">
            <w:pPr>
              <w:spacing w:after="0"/>
              <w:jc w:val="center"/>
              <w:rPr>
                <w:rFonts w:ascii="Calibri" w:eastAsia="Times New Roman" w:hAnsi="Calibri" w:cs="Calibri"/>
                <w:b/>
                <w:bCs/>
                <w:color w:val="000000"/>
                <w:sz w:val="16"/>
                <w:szCs w:val="16"/>
                <w:lang w:val="en-US"/>
              </w:rPr>
            </w:pPr>
            <w:r w:rsidRPr="008F724F">
              <w:rPr>
                <w:rFonts w:ascii="Calibri" w:eastAsia="Times New Roman" w:hAnsi="Calibri" w:cs="Calibri"/>
                <w:b/>
                <w:bCs/>
                <w:color w:val="000000"/>
                <w:sz w:val="16"/>
                <w:szCs w:val="16"/>
                <w:lang w:val="en-US"/>
              </w:rPr>
              <w:t xml:space="preserve"> OOB</w:t>
            </w:r>
          </w:p>
        </w:tc>
        <w:tc>
          <w:tcPr>
            <w:tcW w:w="0" w:type="auto"/>
            <w:shd w:val="clear" w:color="auto" w:fill="auto"/>
            <w:noWrap/>
            <w:vAlign w:val="center"/>
          </w:tcPr>
          <w:p w14:paraId="0AFC52C5" w14:textId="2BC3B1D8" w:rsidR="008F724F" w:rsidRPr="008F724F" w:rsidRDefault="008F724F" w:rsidP="008F724F">
            <w:pPr>
              <w:spacing w:after="0"/>
              <w:rPr>
                <w:rFonts w:ascii="Calibri" w:eastAsia="Times New Roman" w:hAnsi="Calibri" w:cs="Calibri"/>
                <w:b/>
                <w:bCs/>
                <w:color w:val="000000"/>
                <w:sz w:val="16"/>
                <w:szCs w:val="16"/>
                <w:lang w:val="en-US"/>
              </w:rPr>
            </w:pPr>
            <w:r w:rsidRPr="008F724F">
              <w:rPr>
                <w:rFonts w:ascii="Calibri" w:eastAsia="Times New Roman" w:hAnsi="Calibri" w:cs="Calibri"/>
                <w:b/>
                <w:bCs/>
                <w:color w:val="000000"/>
                <w:sz w:val="16"/>
                <w:szCs w:val="16"/>
                <w:lang w:val="en-US"/>
              </w:rPr>
              <w:t>NS_58 OOB</w:t>
            </w:r>
          </w:p>
        </w:tc>
      </w:tr>
      <w:tr w:rsidR="008F724F" w:rsidRPr="008F724F" w14:paraId="12C8A278" w14:textId="77777777" w:rsidTr="008F724F">
        <w:trPr>
          <w:trHeight w:val="288"/>
          <w:jc w:val="center"/>
        </w:trPr>
        <w:tc>
          <w:tcPr>
            <w:tcW w:w="0" w:type="auto"/>
            <w:shd w:val="clear" w:color="auto" w:fill="auto"/>
            <w:noWrap/>
            <w:vAlign w:val="center"/>
            <w:hideMark/>
          </w:tcPr>
          <w:p w14:paraId="17206EFD" w14:textId="6A472A43"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CP_Full</w:t>
            </w:r>
          </w:p>
        </w:tc>
        <w:tc>
          <w:tcPr>
            <w:tcW w:w="0" w:type="auto"/>
            <w:shd w:val="clear" w:color="auto" w:fill="auto"/>
            <w:noWrap/>
            <w:vAlign w:val="center"/>
            <w:hideMark/>
          </w:tcPr>
          <w:p w14:paraId="524E9E66"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11100</w:t>
            </w:r>
          </w:p>
        </w:tc>
        <w:tc>
          <w:tcPr>
            <w:tcW w:w="0" w:type="auto"/>
            <w:shd w:val="clear" w:color="auto" w:fill="auto"/>
            <w:noWrap/>
            <w:vAlign w:val="center"/>
            <w:hideMark/>
          </w:tcPr>
          <w:p w14:paraId="3099339F"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4.25</w:t>
            </w:r>
          </w:p>
        </w:tc>
        <w:tc>
          <w:tcPr>
            <w:tcW w:w="0" w:type="auto"/>
            <w:shd w:val="clear" w:color="auto" w:fill="auto"/>
            <w:noWrap/>
            <w:vAlign w:val="center"/>
            <w:hideMark/>
          </w:tcPr>
          <w:p w14:paraId="005E1D3A"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2.85</w:t>
            </w:r>
          </w:p>
        </w:tc>
        <w:tc>
          <w:tcPr>
            <w:tcW w:w="0" w:type="auto"/>
            <w:shd w:val="clear" w:color="auto" w:fill="auto"/>
            <w:noWrap/>
            <w:vAlign w:val="center"/>
            <w:hideMark/>
          </w:tcPr>
          <w:p w14:paraId="07B67DE8"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2.85</w:t>
            </w:r>
          </w:p>
        </w:tc>
        <w:tc>
          <w:tcPr>
            <w:tcW w:w="0" w:type="auto"/>
            <w:shd w:val="clear" w:color="auto" w:fill="auto"/>
            <w:noWrap/>
            <w:vAlign w:val="center"/>
            <w:hideMark/>
          </w:tcPr>
          <w:p w14:paraId="7F08E1BA" w14:textId="77777777" w:rsidR="008F724F" w:rsidRPr="008F724F" w:rsidRDefault="008F724F" w:rsidP="008F724F">
            <w:pPr>
              <w:spacing w:after="0"/>
              <w:jc w:val="center"/>
              <w:rPr>
                <w:rFonts w:ascii="Calibri" w:eastAsia="Times New Roman" w:hAnsi="Calibri" w:cs="Calibri"/>
                <w:b/>
                <w:bCs/>
                <w:color w:val="000000"/>
                <w:sz w:val="16"/>
                <w:szCs w:val="16"/>
                <w:lang w:val="en-US"/>
              </w:rPr>
            </w:pPr>
            <w:r w:rsidRPr="008F724F">
              <w:rPr>
                <w:rFonts w:ascii="Calibri" w:eastAsia="Times New Roman" w:hAnsi="Calibri" w:cs="Calibri"/>
                <w:b/>
                <w:bCs/>
                <w:color w:val="000000"/>
                <w:sz w:val="16"/>
                <w:szCs w:val="16"/>
                <w:lang w:val="en-US"/>
              </w:rPr>
              <w:t>2.15</w:t>
            </w:r>
          </w:p>
        </w:tc>
      </w:tr>
      <w:tr w:rsidR="008F724F" w:rsidRPr="008F724F" w14:paraId="1DEB82AD" w14:textId="77777777" w:rsidTr="008F724F">
        <w:trPr>
          <w:trHeight w:val="288"/>
          <w:jc w:val="center"/>
        </w:trPr>
        <w:tc>
          <w:tcPr>
            <w:tcW w:w="0" w:type="auto"/>
            <w:shd w:val="clear" w:color="auto" w:fill="auto"/>
            <w:noWrap/>
            <w:vAlign w:val="center"/>
            <w:hideMark/>
          </w:tcPr>
          <w:p w14:paraId="55EFF82E"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CP_Full</w:t>
            </w:r>
          </w:p>
        </w:tc>
        <w:tc>
          <w:tcPr>
            <w:tcW w:w="0" w:type="auto"/>
            <w:shd w:val="clear" w:color="auto" w:fill="auto"/>
            <w:noWrap/>
            <w:vAlign w:val="center"/>
            <w:hideMark/>
          </w:tcPr>
          <w:p w14:paraId="7210D400"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11111</w:t>
            </w:r>
          </w:p>
        </w:tc>
        <w:tc>
          <w:tcPr>
            <w:tcW w:w="0" w:type="auto"/>
            <w:shd w:val="clear" w:color="auto" w:fill="auto"/>
            <w:noWrap/>
            <w:vAlign w:val="center"/>
            <w:hideMark/>
          </w:tcPr>
          <w:p w14:paraId="7BBC7F22"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2.9</w:t>
            </w:r>
          </w:p>
        </w:tc>
        <w:tc>
          <w:tcPr>
            <w:tcW w:w="0" w:type="auto"/>
            <w:shd w:val="clear" w:color="auto" w:fill="auto"/>
            <w:noWrap/>
            <w:vAlign w:val="center"/>
            <w:hideMark/>
          </w:tcPr>
          <w:p w14:paraId="09662EE5"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2.75</w:t>
            </w:r>
          </w:p>
        </w:tc>
        <w:tc>
          <w:tcPr>
            <w:tcW w:w="0" w:type="auto"/>
            <w:shd w:val="clear" w:color="auto" w:fill="auto"/>
            <w:noWrap/>
            <w:vAlign w:val="center"/>
            <w:hideMark/>
          </w:tcPr>
          <w:p w14:paraId="198CFD97"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2.75</w:t>
            </w:r>
          </w:p>
        </w:tc>
        <w:tc>
          <w:tcPr>
            <w:tcW w:w="0" w:type="auto"/>
            <w:shd w:val="clear" w:color="auto" w:fill="auto"/>
            <w:noWrap/>
            <w:vAlign w:val="center"/>
            <w:hideMark/>
          </w:tcPr>
          <w:p w14:paraId="50E936E3"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1.85</w:t>
            </w:r>
          </w:p>
        </w:tc>
      </w:tr>
      <w:tr w:rsidR="008F724F" w:rsidRPr="008F724F" w14:paraId="437DD6DE" w14:textId="77777777" w:rsidTr="008F724F">
        <w:trPr>
          <w:trHeight w:val="288"/>
          <w:jc w:val="center"/>
        </w:trPr>
        <w:tc>
          <w:tcPr>
            <w:tcW w:w="0" w:type="auto"/>
            <w:shd w:val="clear" w:color="auto" w:fill="auto"/>
            <w:noWrap/>
            <w:vAlign w:val="center"/>
            <w:hideMark/>
          </w:tcPr>
          <w:p w14:paraId="460272EE"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CP_Inter</w:t>
            </w:r>
          </w:p>
        </w:tc>
        <w:tc>
          <w:tcPr>
            <w:tcW w:w="0" w:type="auto"/>
            <w:shd w:val="clear" w:color="auto" w:fill="auto"/>
            <w:noWrap/>
            <w:vAlign w:val="center"/>
            <w:hideMark/>
          </w:tcPr>
          <w:p w14:paraId="66FFF5A4"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10000</w:t>
            </w:r>
          </w:p>
        </w:tc>
        <w:tc>
          <w:tcPr>
            <w:tcW w:w="0" w:type="auto"/>
            <w:shd w:val="clear" w:color="auto" w:fill="auto"/>
            <w:noWrap/>
            <w:vAlign w:val="center"/>
            <w:hideMark/>
          </w:tcPr>
          <w:p w14:paraId="74626CE6"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2.15</w:t>
            </w:r>
          </w:p>
        </w:tc>
        <w:tc>
          <w:tcPr>
            <w:tcW w:w="0" w:type="auto"/>
            <w:shd w:val="clear" w:color="auto" w:fill="auto"/>
            <w:noWrap/>
            <w:vAlign w:val="center"/>
            <w:hideMark/>
          </w:tcPr>
          <w:p w14:paraId="7EF8AF2F"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2.65</w:t>
            </w:r>
          </w:p>
        </w:tc>
        <w:tc>
          <w:tcPr>
            <w:tcW w:w="0" w:type="auto"/>
            <w:shd w:val="clear" w:color="auto" w:fill="auto"/>
            <w:noWrap/>
            <w:vAlign w:val="center"/>
            <w:hideMark/>
          </w:tcPr>
          <w:p w14:paraId="44CC6EAE"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0.75</w:t>
            </w:r>
          </w:p>
        </w:tc>
        <w:tc>
          <w:tcPr>
            <w:tcW w:w="0" w:type="auto"/>
            <w:shd w:val="clear" w:color="auto" w:fill="auto"/>
            <w:noWrap/>
            <w:vAlign w:val="center"/>
            <w:hideMark/>
          </w:tcPr>
          <w:p w14:paraId="71BEE5AB"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2.35</w:t>
            </w:r>
          </w:p>
        </w:tc>
      </w:tr>
      <w:tr w:rsidR="008F724F" w:rsidRPr="008F724F" w14:paraId="37AEFA79" w14:textId="77777777" w:rsidTr="008F724F">
        <w:trPr>
          <w:trHeight w:val="288"/>
          <w:jc w:val="center"/>
        </w:trPr>
        <w:tc>
          <w:tcPr>
            <w:tcW w:w="0" w:type="auto"/>
            <w:shd w:val="clear" w:color="auto" w:fill="auto"/>
            <w:noWrap/>
            <w:vAlign w:val="center"/>
            <w:hideMark/>
          </w:tcPr>
          <w:p w14:paraId="016BA4E7"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CP_Inter</w:t>
            </w:r>
          </w:p>
        </w:tc>
        <w:tc>
          <w:tcPr>
            <w:tcW w:w="0" w:type="auto"/>
            <w:shd w:val="clear" w:color="auto" w:fill="auto"/>
            <w:noWrap/>
            <w:vAlign w:val="center"/>
            <w:hideMark/>
          </w:tcPr>
          <w:p w14:paraId="19A1E70B"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11111</w:t>
            </w:r>
          </w:p>
        </w:tc>
        <w:tc>
          <w:tcPr>
            <w:tcW w:w="0" w:type="auto"/>
            <w:shd w:val="clear" w:color="auto" w:fill="auto"/>
            <w:noWrap/>
            <w:vAlign w:val="center"/>
            <w:hideMark/>
          </w:tcPr>
          <w:p w14:paraId="32A99DF4"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2.55</w:t>
            </w:r>
          </w:p>
        </w:tc>
        <w:tc>
          <w:tcPr>
            <w:tcW w:w="0" w:type="auto"/>
            <w:shd w:val="clear" w:color="auto" w:fill="auto"/>
            <w:noWrap/>
            <w:vAlign w:val="center"/>
            <w:hideMark/>
          </w:tcPr>
          <w:p w14:paraId="301D6731"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2.85</w:t>
            </w:r>
          </w:p>
        </w:tc>
        <w:tc>
          <w:tcPr>
            <w:tcW w:w="0" w:type="auto"/>
            <w:shd w:val="clear" w:color="auto" w:fill="auto"/>
            <w:noWrap/>
            <w:vAlign w:val="center"/>
            <w:hideMark/>
          </w:tcPr>
          <w:p w14:paraId="45DF3161"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3.35</w:t>
            </w:r>
          </w:p>
        </w:tc>
        <w:tc>
          <w:tcPr>
            <w:tcW w:w="0" w:type="auto"/>
            <w:shd w:val="clear" w:color="auto" w:fill="auto"/>
            <w:noWrap/>
            <w:vAlign w:val="center"/>
            <w:hideMark/>
          </w:tcPr>
          <w:p w14:paraId="1E7633D3"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2.45</w:t>
            </w:r>
          </w:p>
        </w:tc>
      </w:tr>
      <w:tr w:rsidR="008F724F" w:rsidRPr="008F724F" w14:paraId="53FDDC8F" w14:textId="77777777" w:rsidTr="008F724F">
        <w:trPr>
          <w:trHeight w:val="288"/>
          <w:jc w:val="center"/>
        </w:trPr>
        <w:tc>
          <w:tcPr>
            <w:tcW w:w="0" w:type="auto"/>
            <w:shd w:val="clear" w:color="auto" w:fill="auto"/>
            <w:noWrap/>
            <w:vAlign w:val="center"/>
            <w:hideMark/>
          </w:tcPr>
          <w:p w14:paraId="5980BB40"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DFT_Full</w:t>
            </w:r>
          </w:p>
        </w:tc>
        <w:tc>
          <w:tcPr>
            <w:tcW w:w="0" w:type="auto"/>
            <w:shd w:val="clear" w:color="auto" w:fill="auto"/>
            <w:noWrap/>
            <w:vAlign w:val="center"/>
            <w:hideMark/>
          </w:tcPr>
          <w:p w14:paraId="3A9C6D0D"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11100</w:t>
            </w:r>
          </w:p>
        </w:tc>
        <w:tc>
          <w:tcPr>
            <w:tcW w:w="0" w:type="auto"/>
            <w:shd w:val="clear" w:color="auto" w:fill="auto"/>
            <w:noWrap/>
            <w:vAlign w:val="center"/>
            <w:hideMark/>
          </w:tcPr>
          <w:p w14:paraId="4E6A5F1A"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2.15</w:t>
            </w:r>
          </w:p>
        </w:tc>
        <w:tc>
          <w:tcPr>
            <w:tcW w:w="0" w:type="auto"/>
            <w:shd w:val="clear" w:color="auto" w:fill="auto"/>
            <w:noWrap/>
            <w:vAlign w:val="center"/>
            <w:hideMark/>
          </w:tcPr>
          <w:p w14:paraId="61CF5431"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1.05</w:t>
            </w:r>
          </w:p>
        </w:tc>
        <w:tc>
          <w:tcPr>
            <w:tcW w:w="0" w:type="auto"/>
            <w:shd w:val="clear" w:color="auto" w:fill="auto"/>
            <w:noWrap/>
            <w:vAlign w:val="center"/>
            <w:hideMark/>
          </w:tcPr>
          <w:p w14:paraId="7AB3590E"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1.35</w:t>
            </w:r>
          </w:p>
        </w:tc>
        <w:tc>
          <w:tcPr>
            <w:tcW w:w="0" w:type="auto"/>
            <w:shd w:val="clear" w:color="auto" w:fill="auto"/>
            <w:noWrap/>
            <w:vAlign w:val="center"/>
            <w:hideMark/>
          </w:tcPr>
          <w:p w14:paraId="4D6C6F7D"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0.75</w:t>
            </w:r>
          </w:p>
        </w:tc>
      </w:tr>
      <w:tr w:rsidR="008F724F" w:rsidRPr="008F724F" w14:paraId="2F6A8871" w14:textId="77777777" w:rsidTr="008F724F">
        <w:trPr>
          <w:trHeight w:val="288"/>
          <w:jc w:val="center"/>
        </w:trPr>
        <w:tc>
          <w:tcPr>
            <w:tcW w:w="0" w:type="auto"/>
            <w:shd w:val="clear" w:color="auto" w:fill="auto"/>
            <w:noWrap/>
            <w:vAlign w:val="center"/>
            <w:hideMark/>
          </w:tcPr>
          <w:p w14:paraId="6480F58F"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DFT_Full</w:t>
            </w:r>
          </w:p>
        </w:tc>
        <w:tc>
          <w:tcPr>
            <w:tcW w:w="0" w:type="auto"/>
            <w:shd w:val="clear" w:color="auto" w:fill="auto"/>
            <w:noWrap/>
            <w:vAlign w:val="center"/>
            <w:hideMark/>
          </w:tcPr>
          <w:p w14:paraId="42596B7B"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11111</w:t>
            </w:r>
          </w:p>
        </w:tc>
        <w:tc>
          <w:tcPr>
            <w:tcW w:w="0" w:type="auto"/>
            <w:shd w:val="clear" w:color="auto" w:fill="auto"/>
            <w:noWrap/>
            <w:vAlign w:val="center"/>
            <w:hideMark/>
          </w:tcPr>
          <w:p w14:paraId="1528CB7D"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1.95</w:t>
            </w:r>
          </w:p>
        </w:tc>
        <w:tc>
          <w:tcPr>
            <w:tcW w:w="0" w:type="auto"/>
            <w:shd w:val="clear" w:color="auto" w:fill="auto"/>
            <w:noWrap/>
            <w:vAlign w:val="center"/>
            <w:hideMark/>
          </w:tcPr>
          <w:p w14:paraId="59133B5F"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1.75</w:t>
            </w:r>
          </w:p>
        </w:tc>
        <w:tc>
          <w:tcPr>
            <w:tcW w:w="0" w:type="auto"/>
            <w:shd w:val="clear" w:color="auto" w:fill="auto"/>
            <w:noWrap/>
            <w:vAlign w:val="center"/>
            <w:hideMark/>
          </w:tcPr>
          <w:p w14:paraId="23A39F6D"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1.45</w:t>
            </w:r>
          </w:p>
        </w:tc>
        <w:tc>
          <w:tcPr>
            <w:tcW w:w="0" w:type="auto"/>
            <w:shd w:val="clear" w:color="auto" w:fill="auto"/>
            <w:noWrap/>
            <w:vAlign w:val="center"/>
            <w:hideMark/>
          </w:tcPr>
          <w:p w14:paraId="5727DD88"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0.55</w:t>
            </w:r>
          </w:p>
        </w:tc>
      </w:tr>
      <w:tr w:rsidR="008F724F" w:rsidRPr="008F724F" w14:paraId="5F610ADC" w14:textId="77777777" w:rsidTr="008F724F">
        <w:trPr>
          <w:trHeight w:val="288"/>
          <w:jc w:val="center"/>
        </w:trPr>
        <w:tc>
          <w:tcPr>
            <w:tcW w:w="0" w:type="auto"/>
            <w:shd w:val="clear" w:color="auto" w:fill="auto"/>
            <w:noWrap/>
            <w:vAlign w:val="center"/>
            <w:hideMark/>
          </w:tcPr>
          <w:p w14:paraId="178A9654"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DFT_Inter</w:t>
            </w:r>
          </w:p>
        </w:tc>
        <w:tc>
          <w:tcPr>
            <w:tcW w:w="0" w:type="auto"/>
            <w:shd w:val="clear" w:color="auto" w:fill="auto"/>
            <w:noWrap/>
            <w:vAlign w:val="center"/>
            <w:hideMark/>
          </w:tcPr>
          <w:p w14:paraId="3AB5D1A8"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10000</w:t>
            </w:r>
          </w:p>
        </w:tc>
        <w:tc>
          <w:tcPr>
            <w:tcW w:w="0" w:type="auto"/>
            <w:shd w:val="clear" w:color="auto" w:fill="auto"/>
            <w:noWrap/>
            <w:vAlign w:val="center"/>
            <w:hideMark/>
          </w:tcPr>
          <w:p w14:paraId="75156461"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1.25</w:t>
            </w:r>
          </w:p>
        </w:tc>
        <w:tc>
          <w:tcPr>
            <w:tcW w:w="0" w:type="auto"/>
            <w:shd w:val="clear" w:color="auto" w:fill="auto"/>
            <w:noWrap/>
            <w:vAlign w:val="center"/>
            <w:hideMark/>
          </w:tcPr>
          <w:p w14:paraId="50B8C90F"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1.65</w:t>
            </w:r>
          </w:p>
        </w:tc>
        <w:tc>
          <w:tcPr>
            <w:tcW w:w="0" w:type="auto"/>
            <w:shd w:val="clear" w:color="auto" w:fill="auto"/>
            <w:noWrap/>
            <w:vAlign w:val="center"/>
            <w:hideMark/>
          </w:tcPr>
          <w:p w14:paraId="73F83534"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0.35</w:t>
            </w:r>
          </w:p>
        </w:tc>
        <w:tc>
          <w:tcPr>
            <w:tcW w:w="0" w:type="auto"/>
            <w:shd w:val="clear" w:color="auto" w:fill="auto"/>
            <w:noWrap/>
            <w:vAlign w:val="center"/>
            <w:hideMark/>
          </w:tcPr>
          <w:p w14:paraId="141E098C"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C00000"/>
                <w:sz w:val="16"/>
                <w:szCs w:val="16"/>
                <w:lang w:val="en-US"/>
              </w:rPr>
              <w:t>1.65</w:t>
            </w:r>
          </w:p>
        </w:tc>
      </w:tr>
      <w:tr w:rsidR="008F724F" w:rsidRPr="008F724F" w14:paraId="7E4987E3" w14:textId="77777777" w:rsidTr="008F724F">
        <w:trPr>
          <w:trHeight w:val="288"/>
          <w:jc w:val="center"/>
        </w:trPr>
        <w:tc>
          <w:tcPr>
            <w:tcW w:w="0" w:type="auto"/>
            <w:shd w:val="clear" w:color="auto" w:fill="auto"/>
            <w:noWrap/>
            <w:vAlign w:val="center"/>
            <w:hideMark/>
          </w:tcPr>
          <w:p w14:paraId="48CAB98A"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DFT_Inter</w:t>
            </w:r>
          </w:p>
        </w:tc>
        <w:tc>
          <w:tcPr>
            <w:tcW w:w="0" w:type="auto"/>
            <w:shd w:val="clear" w:color="auto" w:fill="auto"/>
            <w:noWrap/>
            <w:vAlign w:val="center"/>
            <w:hideMark/>
          </w:tcPr>
          <w:p w14:paraId="243CBF99"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11100</w:t>
            </w:r>
          </w:p>
        </w:tc>
        <w:tc>
          <w:tcPr>
            <w:tcW w:w="0" w:type="auto"/>
            <w:shd w:val="clear" w:color="auto" w:fill="auto"/>
            <w:noWrap/>
            <w:vAlign w:val="center"/>
            <w:hideMark/>
          </w:tcPr>
          <w:p w14:paraId="7C7F11F7"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1.15</w:t>
            </w:r>
          </w:p>
        </w:tc>
        <w:tc>
          <w:tcPr>
            <w:tcW w:w="0" w:type="auto"/>
            <w:shd w:val="clear" w:color="auto" w:fill="auto"/>
            <w:noWrap/>
            <w:vAlign w:val="center"/>
            <w:hideMark/>
          </w:tcPr>
          <w:p w14:paraId="31E134A5"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1.65</w:t>
            </w:r>
          </w:p>
        </w:tc>
        <w:tc>
          <w:tcPr>
            <w:tcW w:w="0" w:type="auto"/>
            <w:shd w:val="clear" w:color="auto" w:fill="auto"/>
            <w:noWrap/>
            <w:vAlign w:val="center"/>
            <w:hideMark/>
          </w:tcPr>
          <w:p w14:paraId="40B734EC"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2.45</w:t>
            </w:r>
          </w:p>
        </w:tc>
        <w:tc>
          <w:tcPr>
            <w:tcW w:w="0" w:type="auto"/>
            <w:shd w:val="clear" w:color="auto" w:fill="auto"/>
            <w:noWrap/>
            <w:vAlign w:val="center"/>
            <w:hideMark/>
          </w:tcPr>
          <w:p w14:paraId="4F760924"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1.75</w:t>
            </w:r>
          </w:p>
        </w:tc>
      </w:tr>
      <w:tr w:rsidR="008F724F" w:rsidRPr="008F724F" w14:paraId="4EFC4E6A" w14:textId="77777777" w:rsidTr="008F724F">
        <w:trPr>
          <w:trHeight w:val="288"/>
          <w:jc w:val="center"/>
        </w:trPr>
        <w:tc>
          <w:tcPr>
            <w:tcW w:w="0" w:type="auto"/>
            <w:shd w:val="clear" w:color="auto" w:fill="auto"/>
            <w:noWrap/>
            <w:vAlign w:val="center"/>
            <w:hideMark/>
          </w:tcPr>
          <w:p w14:paraId="030E1DA8" w14:textId="77777777" w:rsidR="008F724F" w:rsidRPr="008F724F" w:rsidRDefault="008F724F" w:rsidP="008F724F">
            <w:pPr>
              <w:spacing w:after="0"/>
              <w:jc w:val="right"/>
              <w:rPr>
                <w:rFonts w:ascii="Calibri" w:eastAsia="Times New Roman" w:hAnsi="Calibri" w:cs="Calibri"/>
                <w:sz w:val="16"/>
                <w:szCs w:val="16"/>
                <w:lang w:val="en-US"/>
              </w:rPr>
            </w:pPr>
            <w:r w:rsidRPr="008F724F">
              <w:rPr>
                <w:rFonts w:ascii="Calibri" w:eastAsia="Times New Roman" w:hAnsi="Calibri" w:cs="Calibri"/>
                <w:sz w:val="16"/>
                <w:szCs w:val="16"/>
                <w:lang w:val="en-US"/>
              </w:rPr>
              <w:t>DFT_Inter</w:t>
            </w:r>
          </w:p>
        </w:tc>
        <w:tc>
          <w:tcPr>
            <w:tcW w:w="0" w:type="auto"/>
            <w:shd w:val="clear" w:color="auto" w:fill="auto"/>
            <w:noWrap/>
            <w:vAlign w:val="center"/>
            <w:hideMark/>
          </w:tcPr>
          <w:p w14:paraId="4F9459FF"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11111</w:t>
            </w:r>
          </w:p>
        </w:tc>
        <w:tc>
          <w:tcPr>
            <w:tcW w:w="0" w:type="auto"/>
            <w:shd w:val="clear" w:color="auto" w:fill="auto"/>
            <w:noWrap/>
            <w:vAlign w:val="center"/>
            <w:hideMark/>
          </w:tcPr>
          <w:p w14:paraId="5CAFDC40" w14:textId="77777777" w:rsidR="008F724F" w:rsidRPr="008F724F" w:rsidRDefault="008F724F" w:rsidP="008F724F">
            <w:pPr>
              <w:spacing w:after="0"/>
              <w:jc w:val="center"/>
              <w:rPr>
                <w:rFonts w:ascii="Calibri" w:eastAsia="Times New Roman" w:hAnsi="Calibri" w:cs="Calibri"/>
                <w:sz w:val="16"/>
                <w:szCs w:val="16"/>
                <w:lang w:val="en-US"/>
              </w:rPr>
            </w:pPr>
            <w:r w:rsidRPr="008F724F">
              <w:rPr>
                <w:rFonts w:ascii="Calibri" w:eastAsia="Times New Roman" w:hAnsi="Calibri" w:cs="Calibri"/>
                <w:sz w:val="16"/>
                <w:szCs w:val="16"/>
                <w:lang w:val="en-US"/>
              </w:rPr>
              <w:t>2.15</w:t>
            </w:r>
          </w:p>
        </w:tc>
        <w:tc>
          <w:tcPr>
            <w:tcW w:w="0" w:type="auto"/>
            <w:shd w:val="clear" w:color="auto" w:fill="auto"/>
            <w:noWrap/>
            <w:vAlign w:val="center"/>
            <w:hideMark/>
          </w:tcPr>
          <w:p w14:paraId="61A15C43"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1.95</w:t>
            </w:r>
          </w:p>
        </w:tc>
        <w:tc>
          <w:tcPr>
            <w:tcW w:w="0" w:type="auto"/>
            <w:shd w:val="clear" w:color="auto" w:fill="auto"/>
            <w:noWrap/>
            <w:vAlign w:val="center"/>
            <w:hideMark/>
          </w:tcPr>
          <w:p w14:paraId="49631223" w14:textId="77777777" w:rsidR="008F724F" w:rsidRPr="008F724F" w:rsidRDefault="008F724F" w:rsidP="008F724F">
            <w:pPr>
              <w:spacing w:after="0"/>
              <w:jc w:val="center"/>
              <w:rPr>
                <w:rFonts w:ascii="Calibri" w:eastAsia="Times New Roman" w:hAnsi="Calibri" w:cs="Calibri"/>
                <w:b/>
                <w:bCs/>
                <w:color w:val="C00000"/>
                <w:sz w:val="16"/>
                <w:szCs w:val="16"/>
                <w:lang w:val="en-US"/>
              </w:rPr>
            </w:pPr>
            <w:r w:rsidRPr="008F724F">
              <w:rPr>
                <w:rFonts w:ascii="Calibri" w:eastAsia="Times New Roman" w:hAnsi="Calibri" w:cs="Calibri"/>
                <w:b/>
                <w:bCs/>
                <w:color w:val="C00000"/>
                <w:sz w:val="16"/>
                <w:szCs w:val="16"/>
                <w:lang w:val="en-US"/>
              </w:rPr>
              <w:t>2.55</w:t>
            </w:r>
          </w:p>
        </w:tc>
        <w:tc>
          <w:tcPr>
            <w:tcW w:w="0" w:type="auto"/>
            <w:shd w:val="clear" w:color="auto" w:fill="auto"/>
            <w:noWrap/>
            <w:vAlign w:val="center"/>
            <w:hideMark/>
          </w:tcPr>
          <w:p w14:paraId="78BB92D1" w14:textId="77777777" w:rsidR="008F724F" w:rsidRPr="008F724F" w:rsidRDefault="008F724F" w:rsidP="008F724F">
            <w:pPr>
              <w:spacing w:after="0"/>
              <w:jc w:val="center"/>
              <w:rPr>
                <w:rFonts w:ascii="Calibri" w:eastAsia="Times New Roman" w:hAnsi="Calibri" w:cs="Calibri"/>
                <w:color w:val="000000"/>
                <w:sz w:val="16"/>
                <w:szCs w:val="16"/>
                <w:lang w:val="en-US"/>
              </w:rPr>
            </w:pPr>
            <w:r w:rsidRPr="008F724F">
              <w:rPr>
                <w:rFonts w:ascii="Calibri" w:eastAsia="Times New Roman" w:hAnsi="Calibri" w:cs="Calibri"/>
                <w:color w:val="000000"/>
                <w:sz w:val="16"/>
                <w:szCs w:val="16"/>
                <w:lang w:val="en-US"/>
              </w:rPr>
              <w:t>1.75</w:t>
            </w:r>
          </w:p>
        </w:tc>
      </w:tr>
    </w:tbl>
    <w:p w14:paraId="522240FB" w14:textId="77777777" w:rsidR="00992F5E" w:rsidRDefault="00992F5E" w:rsidP="001D0AA5">
      <w:pPr>
        <w:rPr>
          <w:lang w:eastAsia="zh-CN"/>
        </w:rPr>
      </w:pPr>
    </w:p>
    <w:p w14:paraId="58A16640" w14:textId="593C636E" w:rsidR="001D0AA5" w:rsidRDefault="00992F5E" w:rsidP="001D0AA5">
      <w:pPr>
        <w:rPr>
          <w:b/>
          <w:bCs/>
          <w:lang w:eastAsia="zh-CN"/>
        </w:rPr>
      </w:pPr>
      <w:r w:rsidRPr="00992F5E">
        <w:rPr>
          <w:b/>
          <w:bCs/>
          <w:lang w:eastAsia="zh-CN"/>
        </w:rPr>
        <w:lastRenderedPageBreak/>
        <w:t xml:space="preserve">Observation 1: The preliminary measurement data presented in </w:t>
      </w:r>
      <w:r w:rsidRPr="00992F5E">
        <w:rPr>
          <w:b/>
          <w:bCs/>
          <w:lang w:eastAsia="zh-CN"/>
        </w:rPr>
        <w:fldChar w:fldCharType="begin"/>
      </w:r>
      <w:r w:rsidRPr="00992F5E">
        <w:rPr>
          <w:b/>
          <w:bCs/>
          <w:lang w:eastAsia="zh-CN"/>
        </w:rPr>
        <w:instrText xml:space="preserve"> REF _Ref118738662 \h </w:instrText>
      </w:r>
      <w:r w:rsidRPr="00992F5E">
        <w:rPr>
          <w:b/>
          <w:bCs/>
          <w:lang w:eastAsia="zh-CN"/>
        </w:rPr>
      </w:r>
      <w:r>
        <w:rPr>
          <w:b/>
          <w:bCs/>
          <w:lang w:eastAsia="zh-CN"/>
        </w:rPr>
        <w:instrText xml:space="preserve"> \* MERGEFORMAT </w:instrText>
      </w:r>
      <w:r w:rsidRPr="00992F5E">
        <w:rPr>
          <w:b/>
          <w:bCs/>
          <w:lang w:eastAsia="zh-CN"/>
        </w:rPr>
        <w:fldChar w:fldCharType="separate"/>
      </w:r>
      <w:r w:rsidRPr="00992F5E">
        <w:rPr>
          <w:b/>
          <w:bCs/>
        </w:rPr>
        <w:t xml:space="preserve">Table </w:t>
      </w:r>
      <w:r w:rsidRPr="00992F5E">
        <w:rPr>
          <w:b/>
          <w:bCs/>
          <w:noProof/>
        </w:rPr>
        <w:t>1</w:t>
      </w:r>
      <w:r w:rsidRPr="00992F5E">
        <w:rPr>
          <w:b/>
          <w:bCs/>
          <w:lang w:eastAsia="zh-CN"/>
        </w:rPr>
        <w:fldChar w:fldCharType="end"/>
      </w:r>
      <w:r w:rsidRPr="00992F5E">
        <w:rPr>
          <w:b/>
          <w:bCs/>
          <w:lang w:eastAsia="zh-CN"/>
        </w:rPr>
        <w:t xml:space="preserve"> indicate that MPR is sufficient to meet out of band (OOB) emission requirements. </w:t>
      </w:r>
      <w:r w:rsidRPr="00992F5E">
        <w:rPr>
          <w:b/>
          <w:bCs/>
          <w:lang w:eastAsia="zh-CN"/>
        </w:rPr>
        <w:fldChar w:fldCharType="begin"/>
      </w:r>
      <w:r w:rsidRPr="00992F5E">
        <w:rPr>
          <w:b/>
          <w:bCs/>
          <w:lang w:eastAsia="zh-CN"/>
        </w:rPr>
        <w:instrText xml:space="preserve"> REF _Ref118738662 \h </w:instrText>
      </w:r>
      <w:r w:rsidRPr="00992F5E">
        <w:rPr>
          <w:b/>
          <w:bCs/>
          <w:lang w:eastAsia="zh-CN"/>
        </w:rPr>
      </w:r>
      <w:r>
        <w:rPr>
          <w:b/>
          <w:bCs/>
          <w:lang w:eastAsia="zh-CN"/>
        </w:rPr>
        <w:instrText xml:space="preserve"> \* MERGEFORMAT </w:instrText>
      </w:r>
      <w:r w:rsidRPr="00992F5E">
        <w:rPr>
          <w:b/>
          <w:bCs/>
          <w:lang w:eastAsia="zh-CN"/>
        </w:rPr>
        <w:fldChar w:fldCharType="separate"/>
      </w:r>
      <w:r w:rsidRPr="00992F5E">
        <w:rPr>
          <w:b/>
          <w:bCs/>
        </w:rPr>
        <w:t xml:space="preserve">Table </w:t>
      </w:r>
      <w:r w:rsidRPr="00992F5E">
        <w:rPr>
          <w:b/>
          <w:bCs/>
          <w:noProof/>
        </w:rPr>
        <w:t>1</w:t>
      </w:r>
      <w:r w:rsidRPr="00992F5E">
        <w:rPr>
          <w:b/>
          <w:bCs/>
          <w:lang w:eastAsia="zh-CN"/>
        </w:rPr>
        <w:fldChar w:fldCharType="end"/>
      </w:r>
      <w:r w:rsidRPr="00992F5E">
        <w:rPr>
          <w:b/>
          <w:bCs/>
          <w:lang w:eastAsia="zh-CN"/>
        </w:rPr>
        <w:t xml:space="preserve"> does not re-evaluate in-band PSD back-off that are assumed equal to those previously presented in contribution [1].</w:t>
      </w:r>
    </w:p>
    <w:p w14:paraId="7CBF5C1F" w14:textId="4B126028" w:rsidR="00992F5E" w:rsidRDefault="00992F5E" w:rsidP="001D0AA5">
      <w:pPr>
        <w:rPr>
          <w:lang w:eastAsia="zh-CN"/>
        </w:rPr>
      </w:pPr>
      <w:r>
        <w:rPr>
          <w:lang w:eastAsia="zh-CN"/>
        </w:rPr>
        <w:t>These preliminary results need to be confirmed with a more exhaustive campaign. Based on this observation, we propose to consider the following NS_53 table as input for future studies.</w:t>
      </w:r>
    </w:p>
    <w:p w14:paraId="303DE713" w14:textId="6EAF0656" w:rsidR="00992F5E" w:rsidRPr="00992F5E" w:rsidRDefault="00992F5E" w:rsidP="001D0AA5">
      <w:pPr>
        <w:rPr>
          <w:b/>
          <w:bCs/>
          <w:lang w:eastAsia="zh-CN"/>
        </w:rPr>
      </w:pPr>
      <w:r w:rsidRPr="00992F5E">
        <w:rPr>
          <w:b/>
          <w:bCs/>
          <w:lang w:eastAsia="zh-CN"/>
        </w:rPr>
        <w:t>Observation 2: Preliminary measurement results indicate that NR-U 100MHz single carrier MPR requirement are sufficient to NS_53 requirements. Companies are encouraged to further evaluate the validity of these preliminary findings.</w:t>
      </w:r>
    </w:p>
    <w:tbl>
      <w:tblPr>
        <w:tblStyle w:val="TableGrid"/>
        <w:tblW w:w="9869" w:type="dxa"/>
        <w:jc w:val="center"/>
        <w:tblLook w:val="04A0" w:firstRow="1" w:lastRow="0" w:firstColumn="1" w:lastColumn="0" w:noHBand="0" w:noVBand="1"/>
      </w:tblPr>
      <w:tblGrid>
        <w:gridCol w:w="1163"/>
        <w:gridCol w:w="1227"/>
        <w:gridCol w:w="681"/>
        <w:gridCol w:w="848"/>
        <w:gridCol w:w="658"/>
        <w:gridCol w:w="808"/>
        <w:gridCol w:w="658"/>
        <w:gridCol w:w="808"/>
        <w:gridCol w:w="637"/>
        <w:gridCol w:w="772"/>
        <w:gridCol w:w="840"/>
        <w:gridCol w:w="769"/>
      </w:tblGrid>
      <w:tr w:rsidR="00992F5E" w:rsidRPr="00A1115A" w14:paraId="69C14B7E" w14:textId="7F688533" w:rsidTr="00992F5E">
        <w:trPr>
          <w:trHeight w:val="237"/>
          <w:jc w:val="center"/>
        </w:trPr>
        <w:tc>
          <w:tcPr>
            <w:tcW w:w="1163" w:type="dxa"/>
            <w:tcBorders>
              <w:bottom w:val="nil"/>
            </w:tcBorders>
            <w:shd w:val="clear" w:color="auto" w:fill="auto"/>
          </w:tcPr>
          <w:p w14:paraId="4C5F1518" w14:textId="77777777" w:rsidR="00992F5E" w:rsidRPr="00A1115A" w:rsidRDefault="00992F5E" w:rsidP="00FA3961">
            <w:pPr>
              <w:pStyle w:val="FL"/>
              <w:spacing w:before="0" w:after="0"/>
              <w:rPr>
                <w:sz w:val="18"/>
                <w:szCs w:val="18"/>
              </w:rPr>
            </w:pPr>
            <w:r w:rsidRPr="00A1115A">
              <w:rPr>
                <w:sz w:val="18"/>
                <w:szCs w:val="18"/>
              </w:rPr>
              <w:t>Pre-coding</w:t>
            </w:r>
          </w:p>
        </w:tc>
        <w:tc>
          <w:tcPr>
            <w:tcW w:w="1227" w:type="dxa"/>
            <w:tcBorders>
              <w:bottom w:val="nil"/>
            </w:tcBorders>
            <w:shd w:val="clear" w:color="auto" w:fill="auto"/>
          </w:tcPr>
          <w:p w14:paraId="76B91A39" w14:textId="77777777" w:rsidR="00992F5E" w:rsidRPr="00A1115A" w:rsidRDefault="00992F5E" w:rsidP="00FA3961">
            <w:pPr>
              <w:pStyle w:val="FL"/>
              <w:spacing w:before="0" w:after="0"/>
              <w:rPr>
                <w:sz w:val="18"/>
                <w:szCs w:val="18"/>
              </w:rPr>
            </w:pPr>
            <w:r w:rsidRPr="00A1115A">
              <w:rPr>
                <w:sz w:val="18"/>
                <w:szCs w:val="18"/>
              </w:rPr>
              <w:t>Modulation</w:t>
            </w:r>
          </w:p>
        </w:tc>
        <w:tc>
          <w:tcPr>
            <w:tcW w:w="7479" w:type="dxa"/>
            <w:gridSpan w:val="10"/>
          </w:tcPr>
          <w:p w14:paraId="67CAF2E1" w14:textId="6970E220" w:rsidR="00992F5E" w:rsidRPr="00A1115A" w:rsidRDefault="00992F5E" w:rsidP="00FA3961">
            <w:pPr>
              <w:pStyle w:val="FL"/>
              <w:spacing w:before="0" w:after="0"/>
              <w:rPr>
                <w:sz w:val="18"/>
                <w:szCs w:val="18"/>
              </w:rPr>
            </w:pPr>
            <w:r w:rsidRPr="00A1115A">
              <w:rPr>
                <w:sz w:val="18"/>
                <w:szCs w:val="18"/>
              </w:rPr>
              <w:t>Channel bandwidth (Sub-band allocation) / RB Allocation</w:t>
            </w:r>
          </w:p>
        </w:tc>
      </w:tr>
      <w:tr w:rsidR="00992F5E" w:rsidRPr="00A1115A" w14:paraId="143EF6A1" w14:textId="6FD49D98" w:rsidTr="00992F5E">
        <w:trPr>
          <w:trHeight w:val="237"/>
          <w:jc w:val="center"/>
        </w:trPr>
        <w:tc>
          <w:tcPr>
            <w:tcW w:w="1163" w:type="dxa"/>
            <w:tcBorders>
              <w:top w:val="nil"/>
              <w:bottom w:val="nil"/>
            </w:tcBorders>
            <w:shd w:val="clear" w:color="auto" w:fill="auto"/>
          </w:tcPr>
          <w:p w14:paraId="377A1750" w14:textId="77777777" w:rsidR="00992F5E" w:rsidRPr="00A1115A" w:rsidRDefault="00992F5E" w:rsidP="00FA3961">
            <w:pPr>
              <w:pStyle w:val="FL"/>
              <w:spacing w:before="0" w:after="0"/>
              <w:rPr>
                <w:sz w:val="18"/>
                <w:szCs w:val="18"/>
              </w:rPr>
            </w:pPr>
          </w:p>
        </w:tc>
        <w:tc>
          <w:tcPr>
            <w:tcW w:w="1227" w:type="dxa"/>
            <w:tcBorders>
              <w:top w:val="nil"/>
              <w:bottom w:val="nil"/>
            </w:tcBorders>
            <w:shd w:val="clear" w:color="auto" w:fill="auto"/>
          </w:tcPr>
          <w:p w14:paraId="61DD192C" w14:textId="77777777" w:rsidR="00992F5E" w:rsidRPr="00A1115A" w:rsidRDefault="00992F5E" w:rsidP="00FA3961">
            <w:pPr>
              <w:pStyle w:val="FL"/>
              <w:spacing w:before="0" w:after="0"/>
              <w:rPr>
                <w:sz w:val="18"/>
                <w:szCs w:val="18"/>
              </w:rPr>
            </w:pPr>
          </w:p>
        </w:tc>
        <w:tc>
          <w:tcPr>
            <w:tcW w:w="1529" w:type="dxa"/>
            <w:gridSpan w:val="2"/>
          </w:tcPr>
          <w:p w14:paraId="7A1BA744" w14:textId="77777777" w:rsidR="00992F5E" w:rsidRPr="00A1115A" w:rsidRDefault="00992F5E" w:rsidP="00FA3961">
            <w:pPr>
              <w:pStyle w:val="FL"/>
              <w:spacing w:before="0" w:after="0"/>
              <w:rPr>
                <w:sz w:val="18"/>
                <w:szCs w:val="18"/>
              </w:rPr>
            </w:pPr>
            <w:r w:rsidRPr="00A1115A">
              <w:rPr>
                <w:sz w:val="18"/>
                <w:szCs w:val="18"/>
              </w:rPr>
              <w:t>20 MHz</w:t>
            </w:r>
          </w:p>
        </w:tc>
        <w:tc>
          <w:tcPr>
            <w:tcW w:w="1466" w:type="dxa"/>
            <w:gridSpan w:val="2"/>
          </w:tcPr>
          <w:p w14:paraId="11ECC654" w14:textId="77777777" w:rsidR="00992F5E" w:rsidRPr="00A1115A" w:rsidRDefault="00992F5E" w:rsidP="00FA3961">
            <w:pPr>
              <w:pStyle w:val="FL"/>
              <w:spacing w:before="0" w:after="0"/>
              <w:rPr>
                <w:sz w:val="18"/>
                <w:szCs w:val="18"/>
              </w:rPr>
            </w:pPr>
            <w:r w:rsidRPr="00A1115A">
              <w:rPr>
                <w:sz w:val="18"/>
                <w:szCs w:val="18"/>
              </w:rPr>
              <w:t>40 MHz</w:t>
            </w:r>
          </w:p>
        </w:tc>
        <w:tc>
          <w:tcPr>
            <w:tcW w:w="1466" w:type="dxa"/>
            <w:gridSpan w:val="2"/>
          </w:tcPr>
          <w:p w14:paraId="43814A46" w14:textId="77777777" w:rsidR="00992F5E" w:rsidRPr="00A1115A" w:rsidRDefault="00992F5E" w:rsidP="00FA3961">
            <w:pPr>
              <w:pStyle w:val="FL"/>
              <w:spacing w:before="0" w:after="0"/>
              <w:rPr>
                <w:sz w:val="18"/>
                <w:szCs w:val="18"/>
              </w:rPr>
            </w:pPr>
            <w:r w:rsidRPr="00A1115A">
              <w:rPr>
                <w:sz w:val="18"/>
                <w:szCs w:val="18"/>
              </w:rPr>
              <w:t>60 MHz</w:t>
            </w:r>
          </w:p>
        </w:tc>
        <w:tc>
          <w:tcPr>
            <w:tcW w:w="1409" w:type="dxa"/>
            <w:gridSpan w:val="2"/>
          </w:tcPr>
          <w:p w14:paraId="520B3D64" w14:textId="77777777" w:rsidR="00992F5E" w:rsidRPr="00A1115A" w:rsidRDefault="00992F5E" w:rsidP="00FA3961">
            <w:pPr>
              <w:pStyle w:val="FL"/>
              <w:spacing w:before="0" w:after="0"/>
              <w:rPr>
                <w:sz w:val="18"/>
                <w:szCs w:val="18"/>
              </w:rPr>
            </w:pPr>
            <w:r w:rsidRPr="00A1115A">
              <w:rPr>
                <w:sz w:val="18"/>
                <w:szCs w:val="18"/>
              </w:rPr>
              <w:t>80 MHz</w:t>
            </w:r>
          </w:p>
        </w:tc>
        <w:tc>
          <w:tcPr>
            <w:tcW w:w="1609" w:type="dxa"/>
            <w:gridSpan w:val="2"/>
          </w:tcPr>
          <w:p w14:paraId="4AAEB3B9" w14:textId="006A9883" w:rsidR="00992F5E" w:rsidRDefault="00992F5E" w:rsidP="00FA3961">
            <w:pPr>
              <w:pStyle w:val="FL"/>
              <w:spacing w:before="0" w:after="0"/>
              <w:rPr>
                <w:sz w:val="18"/>
                <w:szCs w:val="18"/>
              </w:rPr>
            </w:pPr>
            <w:r>
              <w:rPr>
                <w:sz w:val="18"/>
                <w:szCs w:val="18"/>
              </w:rPr>
              <w:t>100MHz</w:t>
            </w:r>
          </w:p>
        </w:tc>
      </w:tr>
      <w:tr w:rsidR="00992F5E" w:rsidRPr="00A1115A" w14:paraId="3FFC2A8C" w14:textId="2B31A271" w:rsidTr="00992F5E">
        <w:trPr>
          <w:trHeight w:val="237"/>
          <w:jc w:val="center"/>
        </w:trPr>
        <w:tc>
          <w:tcPr>
            <w:tcW w:w="1163" w:type="dxa"/>
            <w:tcBorders>
              <w:top w:val="nil"/>
              <w:bottom w:val="single" w:sz="4" w:space="0" w:color="auto"/>
            </w:tcBorders>
            <w:shd w:val="clear" w:color="auto" w:fill="auto"/>
          </w:tcPr>
          <w:p w14:paraId="4E883509" w14:textId="77777777" w:rsidR="00992F5E" w:rsidRPr="00A1115A" w:rsidRDefault="00992F5E" w:rsidP="00992F5E">
            <w:pPr>
              <w:pStyle w:val="FL"/>
              <w:spacing w:before="0" w:after="0"/>
              <w:rPr>
                <w:sz w:val="18"/>
                <w:szCs w:val="18"/>
              </w:rPr>
            </w:pPr>
          </w:p>
        </w:tc>
        <w:tc>
          <w:tcPr>
            <w:tcW w:w="1227" w:type="dxa"/>
            <w:tcBorders>
              <w:top w:val="nil"/>
            </w:tcBorders>
            <w:shd w:val="clear" w:color="auto" w:fill="auto"/>
          </w:tcPr>
          <w:p w14:paraId="5A677D19" w14:textId="77777777" w:rsidR="00992F5E" w:rsidRPr="00A1115A" w:rsidRDefault="00992F5E" w:rsidP="00992F5E">
            <w:pPr>
              <w:pStyle w:val="FL"/>
              <w:spacing w:before="0" w:after="0"/>
              <w:rPr>
                <w:sz w:val="18"/>
                <w:szCs w:val="18"/>
              </w:rPr>
            </w:pPr>
          </w:p>
        </w:tc>
        <w:tc>
          <w:tcPr>
            <w:tcW w:w="681" w:type="dxa"/>
          </w:tcPr>
          <w:p w14:paraId="4F371853" w14:textId="77777777" w:rsidR="00992F5E" w:rsidRPr="00A1115A" w:rsidRDefault="00992F5E" w:rsidP="00992F5E">
            <w:pPr>
              <w:pStyle w:val="FL"/>
              <w:spacing w:before="0" w:after="0"/>
              <w:rPr>
                <w:sz w:val="18"/>
                <w:szCs w:val="18"/>
              </w:rPr>
            </w:pPr>
            <w:r w:rsidRPr="00A1115A">
              <w:rPr>
                <w:sz w:val="18"/>
                <w:szCs w:val="18"/>
              </w:rPr>
              <w:t>Full (dB)</w:t>
            </w:r>
          </w:p>
        </w:tc>
        <w:tc>
          <w:tcPr>
            <w:tcW w:w="848" w:type="dxa"/>
          </w:tcPr>
          <w:p w14:paraId="0FAD05BE" w14:textId="77777777" w:rsidR="00992F5E" w:rsidRPr="00A1115A" w:rsidRDefault="00992F5E" w:rsidP="00992F5E">
            <w:pPr>
              <w:pStyle w:val="FL"/>
              <w:spacing w:before="0" w:after="0"/>
              <w:rPr>
                <w:sz w:val="18"/>
                <w:szCs w:val="18"/>
              </w:rPr>
            </w:pPr>
            <w:r w:rsidRPr="00A1115A">
              <w:rPr>
                <w:sz w:val="18"/>
                <w:szCs w:val="18"/>
              </w:rPr>
              <w:t>Partial (dB)</w:t>
            </w:r>
          </w:p>
        </w:tc>
        <w:tc>
          <w:tcPr>
            <w:tcW w:w="658" w:type="dxa"/>
          </w:tcPr>
          <w:p w14:paraId="7BC1F87A" w14:textId="77777777" w:rsidR="00992F5E" w:rsidRPr="00A1115A" w:rsidRDefault="00992F5E" w:rsidP="00992F5E">
            <w:pPr>
              <w:pStyle w:val="FL"/>
              <w:spacing w:before="0" w:after="0"/>
              <w:rPr>
                <w:sz w:val="18"/>
                <w:szCs w:val="18"/>
              </w:rPr>
            </w:pPr>
            <w:r w:rsidRPr="00A1115A">
              <w:rPr>
                <w:sz w:val="18"/>
                <w:szCs w:val="18"/>
              </w:rPr>
              <w:t>Full (dB)</w:t>
            </w:r>
          </w:p>
        </w:tc>
        <w:tc>
          <w:tcPr>
            <w:tcW w:w="808" w:type="dxa"/>
          </w:tcPr>
          <w:p w14:paraId="5B6651D6" w14:textId="77777777" w:rsidR="00992F5E" w:rsidRPr="00A1115A" w:rsidRDefault="00992F5E" w:rsidP="00992F5E">
            <w:pPr>
              <w:pStyle w:val="FL"/>
              <w:spacing w:before="0" w:after="0"/>
              <w:rPr>
                <w:sz w:val="18"/>
                <w:szCs w:val="18"/>
              </w:rPr>
            </w:pPr>
            <w:r w:rsidRPr="00A1115A">
              <w:rPr>
                <w:sz w:val="18"/>
                <w:szCs w:val="18"/>
              </w:rPr>
              <w:t>Partial (dB)</w:t>
            </w:r>
          </w:p>
        </w:tc>
        <w:tc>
          <w:tcPr>
            <w:tcW w:w="658" w:type="dxa"/>
          </w:tcPr>
          <w:p w14:paraId="7F5E5FC5" w14:textId="77777777" w:rsidR="00992F5E" w:rsidRPr="00A1115A" w:rsidRDefault="00992F5E" w:rsidP="00992F5E">
            <w:pPr>
              <w:pStyle w:val="FL"/>
              <w:spacing w:before="0" w:after="0"/>
              <w:rPr>
                <w:sz w:val="18"/>
                <w:szCs w:val="18"/>
              </w:rPr>
            </w:pPr>
            <w:r w:rsidRPr="00A1115A">
              <w:rPr>
                <w:sz w:val="18"/>
                <w:szCs w:val="18"/>
              </w:rPr>
              <w:t>Full (dB)</w:t>
            </w:r>
          </w:p>
        </w:tc>
        <w:tc>
          <w:tcPr>
            <w:tcW w:w="808" w:type="dxa"/>
          </w:tcPr>
          <w:p w14:paraId="628D1162" w14:textId="77777777" w:rsidR="00992F5E" w:rsidRPr="00A1115A" w:rsidRDefault="00992F5E" w:rsidP="00992F5E">
            <w:pPr>
              <w:pStyle w:val="FL"/>
              <w:spacing w:before="0" w:after="0"/>
              <w:rPr>
                <w:sz w:val="18"/>
                <w:szCs w:val="18"/>
              </w:rPr>
            </w:pPr>
            <w:r w:rsidRPr="00A1115A">
              <w:rPr>
                <w:sz w:val="18"/>
                <w:szCs w:val="18"/>
              </w:rPr>
              <w:t>Partial (dB)</w:t>
            </w:r>
          </w:p>
        </w:tc>
        <w:tc>
          <w:tcPr>
            <w:tcW w:w="637" w:type="dxa"/>
          </w:tcPr>
          <w:p w14:paraId="58E0D084" w14:textId="77777777" w:rsidR="00992F5E" w:rsidRPr="00A1115A" w:rsidRDefault="00992F5E" w:rsidP="00992F5E">
            <w:pPr>
              <w:pStyle w:val="FL"/>
              <w:spacing w:before="0" w:after="0"/>
              <w:rPr>
                <w:sz w:val="18"/>
                <w:szCs w:val="18"/>
              </w:rPr>
            </w:pPr>
            <w:r w:rsidRPr="00A1115A">
              <w:rPr>
                <w:sz w:val="18"/>
                <w:szCs w:val="18"/>
              </w:rPr>
              <w:t>Full (dB)</w:t>
            </w:r>
          </w:p>
        </w:tc>
        <w:tc>
          <w:tcPr>
            <w:tcW w:w="772" w:type="dxa"/>
          </w:tcPr>
          <w:p w14:paraId="43AC31B8" w14:textId="77777777" w:rsidR="00992F5E" w:rsidRPr="00A1115A" w:rsidRDefault="00992F5E" w:rsidP="00992F5E">
            <w:pPr>
              <w:pStyle w:val="FL"/>
              <w:spacing w:before="0" w:after="0"/>
              <w:rPr>
                <w:sz w:val="18"/>
                <w:szCs w:val="18"/>
              </w:rPr>
            </w:pPr>
            <w:r w:rsidRPr="00A1115A">
              <w:rPr>
                <w:sz w:val="18"/>
                <w:szCs w:val="18"/>
              </w:rPr>
              <w:t>Partial (dB)</w:t>
            </w:r>
          </w:p>
        </w:tc>
        <w:tc>
          <w:tcPr>
            <w:tcW w:w="840" w:type="dxa"/>
          </w:tcPr>
          <w:p w14:paraId="0E34D81B" w14:textId="7B589BCD" w:rsidR="00992F5E" w:rsidRPr="00A1115A" w:rsidRDefault="00992F5E" w:rsidP="00992F5E">
            <w:pPr>
              <w:pStyle w:val="FL"/>
              <w:spacing w:before="0" w:after="0"/>
              <w:rPr>
                <w:sz w:val="18"/>
                <w:szCs w:val="18"/>
              </w:rPr>
            </w:pPr>
            <w:r w:rsidRPr="00A1115A">
              <w:rPr>
                <w:sz w:val="18"/>
                <w:szCs w:val="18"/>
              </w:rPr>
              <w:t>Full (dB)</w:t>
            </w:r>
          </w:p>
        </w:tc>
        <w:tc>
          <w:tcPr>
            <w:tcW w:w="769" w:type="dxa"/>
          </w:tcPr>
          <w:p w14:paraId="2A31818C" w14:textId="115E0A87" w:rsidR="00992F5E" w:rsidRPr="00A1115A" w:rsidRDefault="00992F5E" w:rsidP="00992F5E">
            <w:pPr>
              <w:pStyle w:val="FL"/>
              <w:spacing w:before="0" w:after="0"/>
              <w:rPr>
                <w:sz w:val="18"/>
                <w:szCs w:val="18"/>
              </w:rPr>
            </w:pPr>
            <w:r w:rsidRPr="00A1115A">
              <w:rPr>
                <w:sz w:val="18"/>
                <w:szCs w:val="18"/>
              </w:rPr>
              <w:t>Partial (dB)</w:t>
            </w:r>
          </w:p>
        </w:tc>
      </w:tr>
      <w:tr w:rsidR="00992F5E" w:rsidRPr="00A1115A" w14:paraId="4275A38F" w14:textId="4843B00D" w:rsidTr="00992F5E">
        <w:trPr>
          <w:trHeight w:val="20"/>
          <w:jc w:val="center"/>
        </w:trPr>
        <w:tc>
          <w:tcPr>
            <w:tcW w:w="1163" w:type="dxa"/>
            <w:tcBorders>
              <w:bottom w:val="nil"/>
            </w:tcBorders>
            <w:shd w:val="clear" w:color="auto" w:fill="auto"/>
          </w:tcPr>
          <w:p w14:paraId="47F91A5F" w14:textId="77777777" w:rsidR="00992F5E" w:rsidRPr="00A1115A" w:rsidRDefault="00992F5E" w:rsidP="00992F5E">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227" w:type="dxa"/>
          </w:tcPr>
          <w:p w14:paraId="3A757C5D" w14:textId="77777777" w:rsidR="00992F5E" w:rsidRPr="00A1115A" w:rsidRDefault="00992F5E" w:rsidP="00992F5E">
            <w:pPr>
              <w:pStyle w:val="FL"/>
              <w:spacing w:before="0" w:after="0"/>
              <w:rPr>
                <w:b w:val="0"/>
                <w:bCs/>
                <w:sz w:val="18"/>
                <w:szCs w:val="18"/>
              </w:rPr>
            </w:pPr>
            <w:r w:rsidRPr="00A1115A">
              <w:rPr>
                <w:b w:val="0"/>
                <w:bCs/>
                <w:sz w:val="18"/>
                <w:szCs w:val="18"/>
              </w:rPr>
              <w:t>QPSK</w:t>
            </w:r>
          </w:p>
        </w:tc>
        <w:tc>
          <w:tcPr>
            <w:tcW w:w="681" w:type="dxa"/>
          </w:tcPr>
          <w:p w14:paraId="4830CB0F"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12EADF09"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577B14EA"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27DE3B23"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138F774C" w14:textId="77777777" w:rsidR="00992F5E" w:rsidRPr="00A1115A" w:rsidRDefault="00992F5E" w:rsidP="00992F5E">
            <w:pPr>
              <w:pStyle w:val="TAC"/>
              <w:rPr>
                <w:rFonts w:cs="Arial"/>
                <w:b/>
              </w:rPr>
            </w:pPr>
            <w:r w:rsidRPr="00A1115A">
              <w:rPr>
                <w:rFonts w:cs="Arial"/>
              </w:rPr>
              <w:t>≤</w:t>
            </w:r>
            <w:r w:rsidRPr="00A1115A">
              <w:t xml:space="preserve"> 4.5</w:t>
            </w:r>
          </w:p>
        </w:tc>
        <w:tc>
          <w:tcPr>
            <w:tcW w:w="808" w:type="dxa"/>
          </w:tcPr>
          <w:p w14:paraId="01E06053" w14:textId="77777777" w:rsidR="00992F5E" w:rsidRPr="00A1115A" w:rsidRDefault="00992F5E" w:rsidP="00992F5E">
            <w:pPr>
              <w:pStyle w:val="TAC"/>
              <w:rPr>
                <w:rFonts w:cs="Arial"/>
                <w:b/>
              </w:rPr>
            </w:pPr>
            <w:r w:rsidRPr="00A1115A">
              <w:rPr>
                <w:rFonts w:cs="Arial"/>
              </w:rPr>
              <w:t>≤</w:t>
            </w:r>
            <w:r w:rsidRPr="00A1115A">
              <w:t xml:space="preserve"> 6.5</w:t>
            </w:r>
          </w:p>
        </w:tc>
        <w:tc>
          <w:tcPr>
            <w:tcW w:w="637" w:type="dxa"/>
          </w:tcPr>
          <w:p w14:paraId="17DC0F18" w14:textId="77777777" w:rsidR="00992F5E" w:rsidRPr="00A1115A" w:rsidRDefault="00992F5E" w:rsidP="00992F5E">
            <w:pPr>
              <w:pStyle w:val="TAC"/>
              <w:rPr>
                <w:rFonts w:cs="Arial"/>
                <w:b/>
              </w:rPr>
            </w:pPr>
            <w:r w:rsidRPr="00A1115A">
              <w:rPr>
                <w:rFonts w:cs="Arial"/>
              </w:rPr>
              <w:t>≤</w:t>
            </w:r>
            <w:r w:rsidRPr="00A1115A">
              <w:t xml:space="preserve"> 3.0</w:t>
            </w:r>
          </w:p>
        </w:tc>
        <w:tc>
          <w:tcPr>
            <w:tcW w:w="772" w:type="dxa"/>
          </w:tcPr>
          <w:p w14:paraId="703BD55F" w14:textId="77777777" w:rsidR="00992F5E" w:rsidRPr="00A1115A" w:rsidRDefault="00992F5E" w:rsidP="00992F5E">
            <w:pPr>
              <w:pStyle w:val="TAC"/>
              <w:rPr>
                <w:rFonts w:cs="Arial"/>
                <w:b/>
              </w:rPr>
            </w:pPr>
            <w:r w:rsidRPr="00A1115A">
              <w:rPr>
                <w:rFonts w:cs="Arial"/>
              </w:rPr>
              <w:t>≤</w:t>
            </w:r>
            <w:r w:rsidRPr="00A1115A">
              <w:t xml:space="preserve"> 5.5</w:t>
            </w:r>
          </w:p>
        </w:tc>
        <w:tc>
          <w:tcPr>
            <w:tcW w:w="840" w:type="dxa"/>
          </w:tcPr>
          <w:p w14:paraId="3EEFE387" w14:textId="7A90071A" w:rsidR="00992F5E" w:rsidRPr="00A1115A" w:rsidRDefault="00992F5E" w:rsidP="00992F5E">
            <w:pPr>
              <w:pStyle w:val="TAC"/>
              <w:rPr>
                <w:rFonts w:cs="Arial"/>
              </w:rPr>
            </w:pPr>
            <w:r w:rsidRPr="00A1115A">
              <w:rPr>
                <w:rFonts w:cs="Arial"/>
                <w:bCs/>
                <w:szCs w:val="18"/>
              </w:rPr>
              <w:t>≤</w:t>
            </w:r>
            <w:r w:rsidRPr="00A1115A">
              <w:rPr>
                <w:bCs/>
                <w:szCs w:val="18"/>
              </w:rPr>
              <w:t xml:space="preserve"> 1.5</w:t>
            </w:r>
          </w:p>
        </w:tc>
        <w:tc>
          <w:tcPr>
            <w:tcW w:w="769" w:type="dxa"/>
          </w:tcPr>
          <w:p w14:paraId="67C5B48B" w14:textId="026D7BBE" w:rsidR="00992F5E" w:rsidRPr="00A1115A" w:rsidRDefault="00992F5E" w:rsidP="00992F5E">
            <w:pPr>
              <w:pStyle w:val="TAC"/>
              <w:rPr>
                <w:rFonts w:cs="Arial"/>
              </w:rPr>
            </w:pPr>
            <w:r w:rsidRPr="00A1115A">
              <w:rPr>
                <w:rFonts w:cs="Arial"/>
                <w:bCs/>
                <w:szCs w:val="18"/>
              </w:rPr>
              <w:t>≤</w:t>
            </w:r>
            <w:r w:rsidRPr="00A1115A">
              <w:rPr>
                <w:bCs/>
                <w:szCs w:val="18"/>
              </w:rPr>
              <w:t xml:space="preserve"> 2.5</w:t>
            </w:r>
          </w:p>
        </w:tc>
      </w:tr>
      <w:tr w:rsidR="00992F5E" w:rsidRPr="00A1115A" w14:paraId="3E31D4B6" w14:textId="26AC1FD3" w:rsidTr="00992F5E">
        <w:trPr>
          <w:trHeight w:val="20"/>
          <w:jc w:val="center"/>
        </w:trPr>
        <w:tc>
          <w:tcPr>
            <w:tcW w:w="1163" w:type="dxa"/>
            <w:tcBorders>
              <w:top w:val="nil"/>
              <w:bottom w:val="nil"/>
            </w:tcBorders>
            <w:shd w:val="clear" w:color="auto" w:fill="auto"/>
          </w:tcPr>
          <w:p w14:paraId="36107D24" w14:textId="77777777" w:rsidR="00992F5E" w:rsidRPr="00A1115A" w:rsidRDefault="00992F5E" w:rsidP="00992F5E">
            <w:pPr>
              <w:pStyle w:val="FL"/>
              <w:spacing w:before="0" w:after="0"/>
              <w:rPr>
                <w:b w:val="0"/>
                <w:bCs/>
                <w:sz w:val="18"/>
                <w:szCs w:val="18"/>
              </w:rPr>
            </w:pPr>
          </w:p>
        </w:tc>
        <w:tc>
          <w:tcPr>
            <w:tcW w:w="1227" w:type="dxa"/>
          </w:tcPr>
          <w:p w14:paraId="319D9FE7" w14:textId="77777777" w:rsidR="00992F5E" w:rsidRPr="00A1115A" w:rsidRDefault="00992F5E" w:rsidP="00992F5E">
            <w:pPr>
              <w:pStyle w:val="FL"/>
              <w:spacing w:before="0" w:after="0"/>
              <w:rPr>
                <w:b w:val="0"/>
                <w:bCs/>
                <w:sz w:val="18"/>
                <w:szCs w:val="18"/>
              </w:rPr>
            </w:pPr>
            <w:r w:rsidRPr="00A1115A">
              <w:rPr>
                <w:b w:val="0"/>
                <w:bCs/>
                <w:sz w:val="18"/>
                <w:szCs w:val="18"/>
              </w:rPr>
              <w:t>16 QAM</w:t>
            </w:r>
          </w:p>
        </w:tc>
        <w:tc>
          <w:tcPr>
            <w:tcW w:w="681" w:type="dxa"/>
          </w:tcPr>
          <w:p w14:paraId="070C21E2"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777CA115"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033C957F"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463FEE25"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1D9FE673" w14:textId="77777777" w:rsidR="00992F5E" w:rsidRPr="00A1115A" w:rsidRDefault="00992F5E" w:rsidP="00992F5E">
            <w:pPr>
              <w:pStyle w:val="TAC"/>
              <w:rPr>
                <w:rFonts w:cs="Arial"/>
                <w:b/>
              </w:rPr>
            </w:pPr>
            <w:r w:rsidRPr="00A1115A">
              <w:rPr>
                <w:rFonts w:cs="Arial"/>
              </w:rPr>
              <w:t>≤</w:t>
            </w:r>
            <w:r w:rsidRPr="00A1115A">
              <w:t xml:space="preserve"> 4.5</w:t>
            </w:r>
          </w:p>
        </w:tc>
        <w:tc>
          <w:tcPr>
            <w:tcW w:w="808" w:type="dxa"/>
          </w:tcPr>
          <w:p w14:paraId="1A588E90" w14:textId="77777777" w:rsidR="00992F5E" w:rsidRPr="00A1115A" w:rsidRDefault="00992F5E" w:rsidP="00992F5E">
            <w:pPr>
              <w:pStyle w:val="TAC"/>
              <w:rPr>
                <w:rFonts w:cs="Arial"/>
                <w:b/>
              </w:rPr>
            </w:pPr>
            <w:r w:rsidRPr="00A1115A">
              <w:rPr>
                <w:rFonts w:cs="Arial"/>
              </w:rPr>
              <w:t>≤</w:t>
            </w:r>
            <w:r w:rsidRPr="00A1115A">
              <w:t xml:space="preserve"> 6.5</w:t>
            </w:r>
          </w:p>
        </w:tc>
        <w:tc>
          <w:tcPr>
            <w:tcW w:w="637" w:type="dxa"/>
          </w:tcPr>
          <w:p w14:paraId="5261FA69" w14:textId="77777777" w:rsidR="00992F5E" w:rsidRPr="00A1115A" w:rsidRDefault="00992F5E" w:rsidP="00992F5E">
            <w:pPr>
              <w:pStyle w:val="TAC"/>
              <w:rPr>
                <w:rFonts w:cs="Arial"/>
                <w:b/>
              </w:rPr>
            </w:pPr>
            <w:r w:rsidRPr="00A1115A">
              <w:rPr>
                <w:rFonts w:cs="Arial"/>
              </w:rPr>
              <w:t>≤</w:t>
            </w:r>
            <w:r w:rsidRPr="00A1115A">
              <w:t xml:space="preserve"> 3.0</w:t>
            </w:r>
          </w:p>
        </w:tc>
        <w:tc>
          <w:tcPr>
            <w:tcW w:w="772" w:type="dxa"/>
          </w:tcPr>
          <w:p w14:paraId="13D06EA8" w14:textId="77777777" w:rsidR="00992F5E" w:rsidRPr="00A1115A" w:rsidRDefault="00992F5E" w:rsidP="00992F5E">
            <w:pPr>
              <w:pStyle w:val="TAC"/>
              <w:rPr>
                <w:rFonts w:cs="Arial"/>
                <w:b/>
              </w:rPr>
            </w:pPr>
            <w:r w:rsidRPr="00A1115A">
              <w:rPr>
                <w:rFonts w:cs="Arial"/>
              </w:rPr>
              <w:t>≤</w:t>
            </w:r>
            <w:r w:rsidRPr="00A1115A">
              <w:t xml:space="preserve"> 5.5</w:t>
            </w:r>
          </w:p>
        </w:tc>
        <w:tc>
          <w:tcPr>
            <w:tcW w:w="840" w:type="dxa"/>
          </w:tcPr>
          <w:p w14:paraId="428DFE17" w14:textId="3D30CEE9" w:rsidR="00992F5E" w:rsidRPr="00A1115A" w:rsidRDefault="00992F5E" w:rsidP="00992F5E">
            <w:pPr>
              <w:pStyle w:val="TAC"/>
              <w:rPr>
                <w:rFonts w:cs="Arial"/>
              </w:rPr>
            </w:pPr>
            <w:r w:rsidRPr="00A1115A">
              <w:rPr>
                <w:rFonts w:cs="Arial"/>
                <w:bCs/>
                <w:szCs w:val="18"/>
              </w:rPr>
              <w:t>≤</w:t>
            </w:r>
            <w:r w:rsidRPr="00A1115A">
              <w:rPr>
                <w:bCs/>
                <w:szCs w:val="18"/>
              </w:rPr>
              <w:t xml:space="preserve"> 1.5</w:t>
            </w:r>
          </w:p>
        </w:tc>
        <w:tc>
          <w:tcPr>
            <w:tcW w:w="769" w:type="dxa"/>
          </w:tcPr>
          <w:p w14:paraId="344DA7A3" w14:textId="147EA4E7" w:rsidR="00992F5E" w:rsidRPr="00A1115A" w:rsidRDefault="00992F5E" w:rsidP="00992F5E">
            <w:pPr>
              <w:pStyle w:val="TAC"/>
              <w:rPr>
                <w:rFonts w:cs="Arial"/>
              </w:rPr>
            </w:pPr>
            <w:r w:rsidRPr="00A1115A">
              <w:rPr>
                <w:rFonts w:cs="Arial"/>
                <w:bCs/>
                <w:szCs w:val="18"/>
              </w:rPr>
              <w:t>≤</w:t>
            </w:r>
            <w:r w:rsidRPr="00A1115A">
              <w:rPr>
                <w:bCs/>
                <w:szCs w:val="18"/>
              </w:rPr>
              <w:t xml:space="preserve"> 2.5</w:t>
            </w:r>
          </w:p>
        </w:tc>
      </w:tr>
      <w:tr w:rsidR="00992F5E" w:rsidRPr="00A1115A" w14:paraId="4FD0BA86" w14:textId="2224E4B8" w:rsidTr="00992F5E">
        <w:trPr>
          <w:trHeight w:val="20"/>
          <w:jc w:val="center"/>
        </w:trPr>
        <w:tc>
          <w:tcPr>
            <w:tcW w:w="1163" w:type="dxa"/>
            <w:tcBorders>
              <w:top w:val="nil"/>
              <w:bottom w:val="nil"/>
            </w:tcBorders>
            <w:shd w:val="clear" w:color="auto" w:fill="auto"/>
          </w:tcPr>
          <w:p w14:paraId="18BA0E01" w14:textId="77777777" w:rsidR="00992F5E" w:rsidRPr="00A1115A" w:rsidRDefault="00992F5E" w:rsidP="00992F5E">
            <w:pPr>
              <w:pStyle w:val="FL"/>
              <w:spacing w:before="0" w:after="0"/>
              <w:rPr>
                <w:b w:val="0"/>
                <w:bCs/>
                <w:sz w:val="18"/>
                <w:szCs w:val="18"/>
              </w:rPr>
            </w:pPr>
          </w:p>
        </w:tc>
        <w:tc>
          <w:tcPr>
            <w:tcW w:w="1227" w:type="dxa"/>
          </w:tcPr>
          <w:p w14:paraId="34B80592" w14:textId="77777777" w:rsidR="00992F5E" w:rsidRPr="00A1115A" w:rsidRDefault="00992F5E" w:rsidP="00992F5E">
            <w:pPr>
              <w:pStyle w:val="FL"/>
              <w:spacing w:before="0" w:after="0"/>
              <w:rPr>
                <w:b w:val="0"/>
                <w:bCs/>
                <w:sz w:val="18"/>
                <w:szCs w:val="18"/>
              </w:rPr>
            </w:pPr>
            <w:r w:rsidRPr="00A1115A">
              <w:rPr>
                <w:b w:val="0"/>
                <w:bCs/>
                <w:sz w:val="18"/>
                <w:szCs w:val="18"/>
              </w:rPr>
              <w:t>64 QAM</w:t>
            </w:r>
          </w:p>
        </w:tc>
        <w:tc>
          <w:tcPr>
            <w:tcW w:w="681" w:type="dxa"/>
          </w:tcPr>
          <w:p w14:paraId="12BA7747"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167E8BFA"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0FCCBD9B"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3C92973C"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5EC0ADEA" w14:textId="77777777" w:rsidR="00992F5E" w:rsidRPr="00A1115A" w:rsidRDefault="00992F5E" w:rsidP="00992F5E">
            <w:pPr>
              <w:pStyle w:val="TAC"/>
              <w:rPr>
                <w:rFonts w:cs="Arial"/>
                <w:b/>
              </w:rPr>
            </w:pPr>
            <w:r w:rsidRPr="00A1115A">
              <w:rPr>
                <w:rFonts w:cs="Arial"/>
              </w:rPr>
              <w:t>≤</w:t>
            </w:r>
            <w:r w:rsidRPr="00A1115A">
              <w:t xml:space="preserve"> 4.5</w:t>
            </w:r>
          </w:p>
        </w:tc>
        <w:tc>
          <w:tcPr>
            <w:tcW w:w="808" w:type="dxa"/>
          </w:tcPr>
          <w:p w14:paraId="20DCD109" w14:textId="77777777" w:rsidR="00992F5E" w:rsidRPr="00A1115A" w:rsidRDefault="00992F5E" w:rsidP="00992F5E">
            <w:pPr>
              <w:pStyle w:val="TAC"/>
              <w:rPr>
                <w:rFonts w:cs="Arial"/>
                <w:b/>
              </w:rPr>
            </w:pPr>
            <w:r w:rsidRPr="00A1115A">
              <w:rPr>
                <w:rFonts w:cs="Arial"/>
              </w:rPr>
              <w:t>≤</w:t>
            </w:r>
            <w:r w:rsidRPr="00A1115A">
              <w:t xml:space="preserve"> 6.5</w:t>
            </w:r>
          </w:p>
        </w:tc>
        <w:tc>
          <w:tcPr>
            <w:tcW w:w="637" w:type="dxa"/>
          </w:tcPr>
          <w:p w14:paraId="524C16BE" w14:textId="77777777" w:rsidR="00992F5E" w:rsidRPr="00A1115A" w:rsidRDefault="00992F5E" w:rsidP="00992F5E">
            <w:pPr>
              <w:pStyle w:val="TAC"/>
              <w:rPr>
                <w:rFonts w:cs="Arial"/>
                <w:b/>
              </w:rPr>
            </w:pPr>
            <w:r w:rsidRPr="00A1115A">
              <w:rPr>
                <w:rFonts w:cs="Arial"/>
              </w:rPr>
              <w:t>≤</w:t>
            </w:r>
            <w:r w:rsidRPr="00A1115A">
              <w:t xml:space="preserve"> 4.0</w:t>
            </w:r>
          </w:p>
        </w:tc>
        <w:tc>
          <w:tcPr>
            <w:tcW w:w="772" w:type="dxa"/>
          </w:tcPr>
          <w:p w14:paraId="4C115402" w14:textId="77777777" w:rsidR="00992F5E" w:rsidRPr="00A1115A" w:rsidRDefault="00992F5E" w:rsidP="00992F5E">
            <w:pPr>
              <w:pStyle w:val="TAC"/>
              <w:rPr>
                <w:rFonts w:cs="Arial"/>
                <w:b/>
              </w:rPr>
            </w:pPr>
            <w:r w:rsidRPr="00A1115A">
              <w:rPr>
                <w:rFonts w:cs="Arial"/>
              </w:rPr>
              <w:t>≤</w:t>
            </w:r>
            <w:r w:rsidRPr="00A1115A">
              <w:t xml:space="preserve"> 5.5</w:t>
            </w:r>
          </w:p>
        </w:tc>
        <w:tc>
          <w:tcPr>
            <w:tcW w:w="840" w:type="dxa"/>
          </w:tcPr>
          <w:p w14:paraId="740AF12B" w14:textId="5988FDBF" w:rsidR="00992F5E" w:rsidRPr="00A1115A" w:rsidRDefault="00992F5E" w:rsidP="00992F5E">
            <w:pPr>
              <w:pStyle w:val="TAC"/>
              <w:rPr>
                <w:rFonts w:cs="Arial"/>
              </w:rPr>
            </w:pPr>
            <w:r w:rsidRPr="00A1115A">
              <w:rPr>
                <w:rFonts w:cs="Arial"/>
                <w:bCs/>
                <w:szCs w:val="18"/>
              </w:rPr>
              <w:t>≤</w:t>
            </w:r>
            <w:r w:rsidRPr="00A1115A">
              <w:rPr>
                <w:bCs/>
                <w:szCs w:val="18"/>
              </w:rPr>
              <w:t xml:space="preserve"> 2.0</w:t>
            </w:r>
          </w:p>
        </w:tc>
        <w:tc>
          <w:tcPr>
            <w:tcW w:w="769" w:type="dxa"/>
          </w:tcPr>
          <w:p w14:paraId="7C672BC6" w14:textId="777B5B54" w:rsidR="00992F5E" w:rsidRPr="00A1115A" w:rsidRDefault="00992F5E" w:rsidP="00992F5E">
            <w:pPr>
              <w:pStyle w:val="TAC"/>
              <w:rPr>
                <w:rFonts w:cs="Arial"/>
              </w:rPr>
            </w:pPr>
            <w:r w:rsidRPr="00A1115A">
              <w:rPr>
                <w:rFonts w:cs="Arial"/>
                <w:bCs/>
                <w:szCs w:val="18"/>
              </w:rPr>
              <w:t>≤</w:t>
            </w:r>
            <w:r w:rsidRPr="00A1115A">
              <w:rPr>
                <w:bCs/>
                <w:szCs w:val="18"/>
              </w:rPr>
              <w:t xml:space="preserve"> 3.0</w:t>
            </w:r>
          </w:p>
        </w:tc>
      </w:tr>
      <w:tr w:rsidR="00992F5E" w:rsidRPr="00A1115A" w14:paraId="6CD63029" w14:textId="1D074F55" w:rsidTr="00992F5E">
        <w:trPr>
          <w:trHeight w:val="20"/>
          <w:jc w:val="center"/>
        </w:trPr>
        <w:tc>
          <w:tcPr>
            <w:tcW w:w="1163" w:type="dxa"/>
            <w:tcBorders>
              <w:top w:val="nil"/>
              <w:bottom w:val="single" w:sz="4" w:space="0" w:color="auto"/>
            </w:tcBorders>
            <w:shd w:val="clear" w:color="auto" w:fill="auto"/>
          </w:tcPr>
          <w:p w14:paraId="159092CE" w14:textId="77777777" w:rsidR="00992F5E" w:rsidRPr="00A1115A" w:rsidRDefault="00992F5E" w:rsidP="00992F5E">
            <w:pPr>
              <w:pStyle w:val="FL"/>
              <w:spacing w:before="0" w:after="0"/>
              <w:rPr>
                <w:b w:val="0"/>
                <w:bCs/>
                <w:sz w:val="18"/>
                <w:szCs w:val="18"/>
              </w:rPr>
            </w:pPr>
          </w:p>
        </w:tc>
        <w:tc>
          <w:tcPr>
            <w:tcW w:w="1227" w:type="dxa"/>
          </w:tcPr>
          <w:p w14:paraId="665CA06E" w14:textId="77777777" w:rsidR="00992F5E" w:rsidRPr="00A1115A" w:rsidRDefault="00992F5E" w:rsidP="00992F5E">
            <w:pPr>
              <w:pStyle w:val="FL"/>
              <w:spacing w:before="0" w:after="0"/>
              <w:rPr>
                <w:b w:val="0"/>
                <w:bCs/>
                <w:sz w:val="18"/>
                <w:szCs w:val="18"/>
              </w:rPr>
            </w:pPr>
            <w:r w:rsidRPr="00A1115A">
              <w:rPr>
                <w:b w:val="0"/>
                <w:bCs/>
                <w:sz w:val="18"/>
                <w:szCs w:val="18"/>
              </w:rPr>
              <w:t>256 QAM</w:t>
            </w:r>
          </w:p>
        </w:tc>
        <w:tc>
          <w:tcPr>
            <w:tcW w:w="681" w:type="dxa"/>
          </w:tcPr>
          <w:p w14:paraId="0A8393A0"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74C317AB"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7B700450"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13626162" w14:textId="77777777" w:rsidR="00992F5E" w:rsidRPr="00A1115A" w:rsidRDefault="00992F5E" w:rsidP="00992F5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403EAADE" w14:textId="77777777" w:rsidR="00992F5E" w:rsidRPr="00A1115A" w:rsidRDefault="00992F5E" w:rsidP="00992F5E">
            <w:pPr>
              <w:pStyle w:val="TAC"/>
              <w:rPr>
                <w:rFonts w:cs="Arial"/>
                <w:b/>
              </w:rPr>
            </w:pPr>
            <w:r w:rsidRPr="00A1115A">
              <w:rPr>
                <w:rFonts w:cs="Arial"/>
              </w:rPr>
              <w:t>≤</w:t>
            </w:r>
            <w:r w:rsidRPr="00A1115A">
              <w:t xml:space="preserve"> 5.0</w:t>
            </w:r>
          </w:p>
        </w:tc>
        <w:tc>
          <w:tcPr>
            <w:tcW w:w="808" w:type="dxa"/>
          </w:tcPr>
          <w:p w14:paraId="3F2DDE51" w14:textId="77777777" w:rsidR="00992F5E" w:rsidRPr="00A1115A" w:rsidRDefault="00992F5E" w:rsidP="00992F5E">
            <w:pPr>
              <w:pStyle w:val="TAC"/>
              <w:rPr>
                <w:rFonts w:cs="Arial"/>
                <w:b/>
              </w:rPr>
            </w:pPr>
            <w:r w:rsidRPr="00A1115A">
              <w:rPr>
                <w:rFonts w:cs="Arial"/>
              </w:rPr>
              <w:t>≤</w:t>
            </w:r>
            <w:r w:rsidRPr="00A1115A">
              <w:t xml:space="preserve"> 7.0</w:t>
            </w:r>
          </w:p>
        </w:tc>
        <w:tc>
          <w:tcPr>
            <w:tcW w:w="637" w:type="dxa"/>
          </w:tcPr>
          <w:p w14:paraId="5DB690D5" w14:textId="77777777" w:rsidR="00992F5E" w:rsidRPr="00A1115A" w:rsidRDefault="00992F5E" w:rsidP="00992F5E">
            <w:pPr>
              <w:pStyle w:val="TAC"/>
              <w:rPr>
                <w:rFonts w:cs="Arial"/>
                <w:b/>
              </w:rPr>
            </w:pPr>
            <w:r w:rsidRPr="00A1115A">
              <w:rPr>
                <w:rFonts w:cs="Arial"/>
              </w:rPr>
              <w:t>≤</w:t>
            </w:r>
            <w:r w:rsidRPr="00A1115A">
              <w:t xml:space="preserve"> 5.0</w:t>
            </w:r>
          </w:p>
        </w:tc>
        <w:tc>
          <w:tcPr>
            <w:tcW w:w="772" w:type="dxa"/>
          </w:tcPr>
          <w:p w14:paraId="3FDF1931" w14:textId="77777777" w:rsidR="00992F5E" w:rsidRPr="00A1115A" w:rsidRDefault="00992F5E" w:rsidP="00992F5E">
            <w:pPr>
              <w:pStyle w:val="TAC"/>
              <w:rPr>
                <w:rFonts w:cs="Arial"/>
                <w:b/>
              </w:rPr>
            </w:pPr>
            <w:r w:rsidRPr="00A1115A">
              <w:rPr>
                <w:rFonts w:cs="Arial"/>
              </w:rPr>
              <w:t>≤</w:t>
            </w:r>
            <w:r w:rsidRPr="00A1115A">
              <w:t xml:space="preserve"> 5.5</w:t>
            </w:r>
          </w:p>
        </w:tc>
        <w:tc>
          <w:tcPr>
            <w:tcW w:w="840" w:type="dxa"/>
          </w:tcPr>
          <w:p w14:paraId="52532429" w14:textId="526BA8A4" w:rsidR="00992F5E" w:rsidRPr="00A1115A" w:rsidRDefault="00992F5E" w:rsidP="00992F5E">
            <w:pPr>
              <w:pStyle w:val="TAC"/>
              <w:rPr>
                <w:rFonts w:cs="Arial"/>
              </w:rPr>
            </w:pPr>
            <w:r w:rsidRPr="00A1115A">
              <w:rPr>
                <w:rFonts w:cs="Arial"/>
                <w:bCs/>
                <w:szCs w:val="18"/>
              </w:rPr>
              <w:t>≤</w:t>
            </w:r>
            <w:r w:rsidRPr="00A1115A">
              <w:rPr>
                <w:bCs/>
                <w:szCs w:val="18"/>
              </w:rPr>
              <w:t xml:space="preserve"> 3.5</w:t>
            </w:r>
          </w:p>
        </w:tc>
        <w:tc>
          <w:tcPr>
            <w:tcW w:w="769" w:type="dxa"/>
          </w:tcPr>
          <w:p w14:paraId="3C7B21DB" w14:textId="073170A0" w:rsidR="00992F5E" w:rsidRPr="00A1115A" w:rsidRDefault="00992F5E" w:rsidP="00992F5E">
            <w:pPr>
              <w:pStyle w:val="TAC"/>
              <w:rPr>
                <w:rFonts w:cs="Arial"/>
              </w:rPr>
            </w:pPr>
            <w:r w:rsidRPr="00A1115A">
              <w:rPr>
                <w:rFonts w:cs="Arial"/>
                <w:bCs/>
                <w:szCs w:val="18"/>
              </w:rPr>
              <w:t>≤</w:t>
            </w:r>
            <w:r w:rsidRPr="00A1115A">
              <w:rPr>
                <w:bCs/>
                <w:szCs w:val="18"/>
              </w:rPr>
              <w:t xml:space="preserve"> 4.5</w:t>
            </w:r>
          </w:p>
        </w:tc>
      </w:tr>
      <w:tr w:rsidR="00992F5E" w:rsidRPr="00A1115A" w14:paraId="3FBD289F" w14:textId="5ACEAE51" w:rsidTr="00992F5E">
        <w:trPr>
          <w:trHeight w:val="20"/>
          <w:jc w:val="center"/>
        </w:trPr>
        <w:tc>
          <w:tcPr>
            <w:tcW w:w="1163" w:type="dxa"/>
            <w:tcBorders>
              <w:bottom w:val="nil"/>
            </w:tcBorders>
            <w:shd w:val="clear" w:color="auto" w:fill="auto"/>
          </w:tcPr>
          <w:p w14:paraId="70027A0C" w14:textId="77777777" w:rsidR="00992F5E" w:rsidRPr="00A1115A" w:rsidRDefault="00992F5E" w:rsidP="00FA3961">
            <w:pPr>
              <w:pStyle w:val="FL"/>
              <w:spacing w:before="0" w:after="0"/>
              <w:rPr>
                <w:b w:val="0"/>
                <w:bCs/>
                <w:sz w:val="18"/>
                <w:szCs w:val="18"/>
              </w:rPr>
            </w:pPr>
            <w:r w:rsidRPr="00A1115A">
              <w:rPr>
                <w:b w:val="0"/>
                <w:bCs/>
                <w:sz w:val="18"/>
                <w:szCs w:val="18"/>
              </w:rPr>
              <w:t>CP-OFDM</w:t>
            </w:r>
          </w:p>
        </w:tc>
        <w:tc>
          <w:tcPr>
            <w:tcW w:w="1227" w:type="dxa"/>
          </w:tcPr>
          <w:p w14:paraId="2A110098" w14:textId="77777777" w:rsidR="00992F5E" w:rsidRPr="00A1115A" w:rsidRDefault="00992F5E" w:rsidP="00FA3961">
            <w:pPr>
              <w:pStyle w:val="FL"/>
              <w:spacing w:before="0" w:after="0"/>
              <w:rPr>
                <w:b w:val="0"/>
                <w:bCs/>
                <w:sz w:val="18"/>
                <w:szCs w:val="18"/>
              </w:rPr>
            </w:pPr>
            <w:r w:rsidRPr="00A1115A">
              <w:rPr>
                <w:b w:val="0"/>
                <w:bCs/>
                <w:sz w:val="18"/>
                <w:szCs w:val="18"/>
              </w:rPr>
              <w:t>QPSK</w:t>
            </w:r>
          </w:p>
        </w:tc>
        <w:tc>
          <w:tcPr>
            <w:tcW w:w="681" w:type="dxa"/>
          </w:tcPr>
          <w:p w14:paraId="69507FCA"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5043478B"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401C6D32"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1D95FEDE"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1E5F4D1D"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491E096E"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205CAE22" w14:textId="77777777" w:rsidR="00992F5E" w:rsidRPr="00A1115A" w:rsidRDefault="00992F5E" w:rsidP="00FA3961">
            <w:pPr>
              <w:pStyle w:val="TAC"/>
              <w:rPr>
                <w:rFonts w:cs="Arial"/>
                <w:b/>
              </w:rPr>
            </w:pPr>
            <w:r w:rsidRPr="00A1115A">
              <w:rPr>
                <w:rFonts w:cs="Arial"/>
              </w:rPr>
              <w:t>≤</w:t>
            </w:r>
            <w:r w:rsidRPr="00A1115A">
              <w:t xml:space="preserve"> 4.0</w:t>
            </w:r>
          </w:p>
        </w:tc>
        <w:tc>
          <w:tcPr>
            <w:tcW w:w="772" w:type="dxa"/>
          </w:tcPr>
          <w:p w14:paraId="1E911AC8"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26648807" w14:textId="281D8E0E" w:rsidR="00992F5E" w:rsidRPr="00A1115A" w:rsidRDefault="00992F5E" w:rsidP="00FA3961">
            <w:pPr>
              <w:pStyle w:val="TAC"/>
              <w:rPr>
                <w:rFonts w:cs="Arial"/>
              </w:rPr>
            </w:pPr>
            <w:r w:rsidRPr="00A1115A">
              <w:rPr>
                <w:rFonts w:cs="Arial"/>
              </w:rPr>
              <w:t>≤</w:t>
            </w:r>
            <w:r>
              <w:rPr>
                <w:rFonts w:cs="Arial"/>
              </w:rPr>
              <w:t xml:space="preserve"> 3.5</w:t>
            </w:r>
          </w:p>
        </w:tc>
        <w:tc>
          <w:tcPr>
            <w:tcW w:w="769" w:type="dxa"/>
          </w:tcPr>
          <w:p w14:paraId="46023882" w14:textId="2E951399" w:rsidR="00992F5E" w:rsidRPr="00A1115A" w:rsidRDefault="00992F5E" w:rsidP="00FA3961">
            <w:pPr>
              <w:pStyle w:val="TAC"/>
              <w:rPr>
                <w:rFonts w:cs="Arial"/>
              </w:rPr>
            </w:pPr>
            <w:r w:rsidRPr="00A1115A">
              <w:rPr>
                <w:rFonts w:cs="Arial"/>
              </w:rPr>
              <w:t>≤</w:t>
            </w:r>
            <w:r>
              <w:rPr>
                <w:rFonts w:cs="Arial"/>
              </w:rPr>
              <w:t xml:space="preserve"> 4.5</w:t>
            </w:r>
          </w:p>
        </w:tc>
      </w:tr>
      <w:tr w:rsidR="00992F5E" w:rsidRPr="00A1115A" w14:paraId="3EC251C8" w14:textId="5E3EC052" w:rsidTr="00992F5E">
        <w:trPr>
          <w:trHeight w:val="20"/>
          <w:jc w:val="center"/>
        </w:trPr>
        <w:tc>
          <w:tcPr>
            <w:tcW w:w="1163" w:type="dxa"/>
            <w:tcBorders>
              <w:top w:val="nil"/>
              <w:bottom w:val="nil"/>
            </w:tcBorders>
            <w:shd w:val="clear" w:color="auto" w:fill="auto"/>
          </w:tcPr>
          <w:p w14:paraId="56CC3DEB" w14:textId="77777777" w:rsidR="00992F5E" w:rsidRPr="00A1115A" w:rsidRDefault="00992F5E" w:rsidP="00FA3961">
            <w:pPr>
              <w:pStyle w:val="FL"/>
              <w:spacing w:before="0" w:after="0"/>
              <w:rPr>
                <w:b w:val="0"/>
                <w:bCs/>
                <w:sz w:val="18"/>
                <w:szCs w:val="18"/>
              </w:rPr>
            </w:pPr>
          </w:p>
        </w:tc>
        <w:tc>
          <w:tcPr>
            <w:tcW w:w="1227" w:type="dxa"/>
          </w:tcPr>
          <w:p w14:paraId="74703842" w14:textId="77777777" w:rsidR="00992F5E" w:rsidRPr="00A1115A" w:rsidRDefault="00992F5E" w:rsidP="00FA3961">
            <w:pPr>
              <w:pStyle w:val="FL"/>
              <w:spacing w:before="0" w:after="0"/>
              <w:rPr>
                <w:b w:val="0"/>
                <w:bCs/>
                <w:sz w:val="18"/>
                <w:szCs w:val="18"/>
              </w:rPr>
            </w:pPr>
            <w:r w:rsidRPr="00A1115A">
              <w:rPr>
                <w:b w:val="0"/>
                <w:bCs/>
                <w:sz w:val="18"/>
                <w:szCs w:val="18"/>
              </w:rPr>
              <w:t>16 QAM</w:t>
            </w:r>
          </w:p>
        </w:tc>
        <w:tc>
          <w:tcPr>
            <w:tcW w:w="681" w:type="dxa"/>
          </w:tcPr>
          <w:p w14:paraId="102B3EA8"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660F5E1D"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769A6961"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1CC9AF31"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0052B582"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0009F361"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18CA77BB" w14:textId="77777777" w:rsidR="00992F5E" w:rsidRPr="00A1115A" w:rsidRDefault="00992F5E" w:rsidP="00FA3961">
            <w:pPr>
              <w:pStyle w:val="TAC"/>
              <w:rPr>
                <w:rFonts w:cs="Arial"/>
                <w:b/>
              </w:rPr>
            </w:pPr>
            <w:r w:rsidRPr="00A1115A">
              <w:rPr>
                <w:rFonts w:cs="Arial"/>
              </w:rPr>
              <w:t>≤</w:t>
            </w:r>
            <w:r w:rsidRPr="00A1115A">
              <w:t xml:space="preserve"> 4.0</w:t>
            </w:r>
          </w:p>
        </w:tc>
        <w:tc>
          <w:tcPr>
            <w:tcW w:w="772" w:type="dxa"/>
          </w:tcPr>
          <w:p w14:paraId="2A5FF838"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5180DB5B" w14:textId="10DF6EC7" w:rsidR="00992F5E" w:rsidRPr="00A1115A" w:rsidRDefault="00992F5E" w:rsidP="00FA3961">
            <w:pPr>
              <w:pStyle w:val="TAC"/>
              <w:rPr>
                <w:rFonts w:cs="Arial"/>
              </w:rPr>
            </w:pPr>
            <w:r w:rsidRPr="00A1115A">
              <w:rPr>
                <w:rFonts w:cs="Arial"/>
              </w:rPr>
              <w:t>≤</w:t>
            </w:r>
            <w:r>
              <w:rPr>
                <w:rFonts w:cs="Arial"/>
              </w:rPr>
              <w:t xml:space="preserve"> 4.0</w:t>
            </w:r>
          </w:p>
        </w:tc>
        <w:tc>
          <w:tcPr>
            <w:tcW w:w="769" w:type="dxa"/>
          </w:tcPr>
          <w:p w14:paraId="2864F59D" w14:textId="16D2C325" w:rsidR="00992F5E" w:rsidRPr="00A1115A" w:rsidRDefault="00992F5E" w:rsidP="00FA3961">
            <w:pPr>
              <w:pStyle w:val="TAC"/>
              <w:rPr>
                <w:rFonts w:cs="Arial"/>
              </w:rPr>
            </w:pPr>
            <w:r w:rsidRPr="00A1115A">
              <w:rPr>
                <w:rFonts w:cs="Arial"/>
              </w:rPr>
              <w:t>≤</w:t>
            </w:r>
            <w:r>
              <w:rPr>
                <w:rFonts w:cs="Arial"/>
              </w:rPr>
              <w:t xml:space="preserve"> 4.5</w:t>
            </w:r>
          </w:p>
        </w:tc>
      </w:tr>
      <w:tr w:rsidR="00992F5E" w:rsidRPr="00A1115A" w14:paraId="16686B51" w14:textId="442F4A1F" w:rsidTr="00992F5E">
        <w:trPr>
          <w:trHeight w:val="20"/>
          <w:jc w:val="center"/>
        </w:trPr>
        <w:tc>
          <w:tcPr>
            <w:tcW w:w="1163" w:type="dxa"/>
            <w:tcBorders>
              <w:top w:val="nil"/>
              <w:bottom w:val="nil"/>
            </w:tcBorders>
            <w:shd w:val="clear" w:color="auto" w:fill="auto"/>
          </w:tcPr>
          <w:p w14:paraId="3FC83A53" w14:textId="77777777" w:rsidR="00992F5E" w:rsidRPr="00A1115A" w:rsidRDefault="00992F5E" w:rsidP="00FA3961">
            <w:pPr>
              <w:pStyle w:val="FL"/>
              <w:spacing w:before="0" w:after="0"/>
              <w:rPr>
                <w:b w:val="0"/>
                <w:bCs/>
                <w:sz w:val="18"/>
                <w:szCs w:val="18"/>
              </w:rPr>
            </w:pPr>
          </w:p>
        </w:tc>
        <w:tc>
          <w:tcPr>
            <w:tcW w:w="1227" w:type="dxa"/>
          </w:tcPr>
          <w:p w14:paraId="7F7265BA" w14:textId="77777777" w:rsidR="00992F5E" w:rsidRPr="00A1115A" w:rsidRDefault="00992F5E" w:rsidP="00FA3961">
            <w:pPr>
              <w:pStyle w:val="FL"/>
              <w:spacing w:before="0" w:after="0"/>
              <w:rPr>
                <w:b w:val="0"/>
                <w:bCs/>
                <w:sz w:val="18"/>
                <w:szCs w:val="18"/>
              </w:rPr>
            </w:pPr>
            <w:r w:rsidRPr="00A1115A">
              <w:rPr>
                <w:b w:val="0"/>
                <w:bCs/>
                <w:sz w:val="18"/>
                <w:szCs w:val="18"/>
              </w:rPr>
              <w:t>64 QAM</w:t>
            </w:r>
          </w:p>
        </w:tc>
        <w:tc>
          <w:tcPr>
            <w:tcW w:w="681" w:type="dxa"/>
          </w:tcPr>
          <w:p w14:paraId="62B5A022"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6CCD1316"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126231ED"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5C21F92F"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1E6160BC" w14:textId="77777777" w:rsidR="00992F5E" w:rsidRPr="00A1115A" w:rsidRDefault="00992F5E" w:rsidP="00FA3961">
            <w:pPr>
              <w:pStyle w:val="TAC"/>
              <w:rPr>
                <w:rFonts w:cs="Arial"/>
                <w:b/>
              </w:rPr>
            </w:pPr>
            <w:r w:rsidRPr="00A1115A">
              <w:rPr>
                <w:rFonts w:cs="Arial"/>
              </w:rPr>
              <w:t>≤</w:t>
            </w:r>
            <w:r w:rsidRPr="00A1115A">
              <w:t xml:space="preserve"> 5.5</w:t>
            </w:r>
          </w:p>
        </w:tc>
        <w:tc>
          <w:tcPr>
            <w:tcW w:w="808" w:type="dxa"/>
          </w:tcPr>
          <w:p w14:paraId="18C8CBEA"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6A438BA6" w14:textId="77777777" w:rsidR="00992F5E" w:rsidRPr="00A1115A" w:rsidRDefault="00992F5E" w:rsidP="00FA3961">
            <w:pPr>
              <w:pStyle w:val="TAC"/>
              <w:rPr>
                <w:rFonts w:cs="Arial"/>
                <w:b/>
              </w:rPr>
            </w:pPr>
            <w:r w:rsidRPr="00A1115A">
              <w:rPr>
                <w:rFonts w:cs="Arial"/>
              </w:rPr>
              <w:t>≤</w:t>
            </w:r>
            <w:r w:rsidRPr="00A1115A">
              <w:t xml:space="preserve"> 5.5</w:t>
            </w:r>
          </w:p>
        </w:tc>
        <w:tc>
          <w:tcPr>
            <w:tcW w:w="772" w:type="dxa"/>
          </w:tcPr>
          <w:p w14:paraId="3C514F9F"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66D7CAD0" w14:textId="66A98AE7" w:rsidR="00992F5E" w:rsidRPr="00A1115A" w:rsidRDefault="00992F5E" w:rsidP="00FA3961">
            <w:pPr>
              <w:pStyle w:val="TAC"/>
              <w:rPr>
                <w:rFonts w:cs="Arial"/>
              </w:rPr>
            </w:pPr>
            <w:r w:rsidRPr="00A1115A">
              <w:rPr>
                <w:rFonts w:cs="Arial"/>
              </w:rPr>
              <w:t>≤</w:t>
            </w:r>
            <w:r>
              <w:rPr>
                <w:rFonts w:cs="Arial"/>
              </w:rPr>
              <w:t xml:space="preserve"> 5.5</w:t>
            </w:r>
          </w:p>
        </w:tc>
        <w:tc>
          <w:tcPr>
            <w:tcW w:w="769" w:type="dxa"/>
          </w:tcPr>
          <w:p w14:paraId="653B690B" w14:textId="5DF839EB" w:rsidR="00992F5E" w:rsidRPr="00A1115A" w:rsidRDefault="00992F5E" w:rsidP="00FA3961">
            <w:pPr>
              <w:pStyle w:val="TAC"/>
              <w:rPr>
                <w:rFonts w:cs="Arial"/>
              </w:rPr>
            </w:pPr>
            <w:r w:rsidRPr="00A1115A">
              <w:rPr>
                <w:rFonts w:cs="Arial"/>
              </w:rPr>
              <w:t>≤</w:t>
            </w:r>
            <w:r>
              <w:rPr>
                <w:rFonts w:cs="Arial"/>
              </w:rPr>
              <w:t xml:space="preserve"> 5.5</w:t>
            </w:r>
          </w:p>
        </w:tc>
      </w:tr>
      <w:tr w:rsidR="00992F5E" w:rsidRPr="00A1115A" w14:paraId="78440C70" w14:textId="3339A669" w:rsidTr="00992F5E">
        <w:trPr>
          <w:trHeight w:val="20"/>
          <w:jc w:val="center"/>
        </w:trPr>
        <w:tc>
          <w:tcPr>
            <w:tcW w:w="1163" w:type="dxa"/>
            <w:tcBorders>
              <w:top w:val="nil"/>
            </w:tcBorders>
            <w:shd w:val="clear" w:color="auto" w:fill="auto"/>
          </w:tcPr>
          <w:p w14:paraId="3EE9D320" w14:textId="77777777" w:rsidR="00992F5E" w:rsidRPr="00A1115A" w:rsidRDefault="00992F5E" w:rsidP="00FA3961">
            <w:pPr>
              <w:pStyle w:val="FL"/>
              <w:spacing w:before="0" w:after="0"/>
              <w:rPr>
                <w:b w:val="0"/>
                <w:bCs/>
                <w:sz w:val="18"/>
                <w:szCs w:val="18"/>
              </w:rPr>
            </w:pPr>
          </w:p>
        </w:tc>
        <w:tc>
          <w:tcPr>
            <w:tcW w:w="1227" w:type="dxa"/>
          </w:tcPr>
          <w:p w14:paraId="2B553E28" w14:textId="77777777" w:rsidR="00992F5E" w:rsidRPr="00A1115A" w:rsidRDefault="00992F5E" w:rsidP="00FA3961">
            <w:pPr>
              <w:pStyle w:val="FL"/>
              <w:spacing w:before="0" w:after="0"/>
              <w:rPr>
                <w:b w:val="0"/>
                <w:bCs/>
                <w:sz w:val="18"/>
                <w:szCs w:val="18"/>
              </w:rPr>
            </w:pPr>
            <w:r w:rsidRPr="00A1115A">
              <w:rPr>
                <w:b w:val="0"/>
                <w:bCs/>
                <w:sz w:val="18"/>
                <w:szCs w:val="18"/>
              </w:rPr>
              <w:t>256 QAM</w:t>
            </w:r>
          </w:p>
        </w:tc>
        <w:tc>
          <w:tcPr>
            <w:tcW w:w="681" w:type="dxa"/>
          </w:tcPr>
          <w:p w14:paraId="003E3B9C"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6E817030"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76B9DB32"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808" w:type="dxa"/>
          </w:tcPr>
          <w:p w14:paraId="531AFBD5"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4D3BFF28" w14:textId="77777777" w:rsidR="00992F5E" w:rsidRPr="00A1115A" w:rsidRDefault="00992F5E" w:rsidP="00FA3961">
            <w:pPr>
              <w:pStyle w:val="TAC"/>
              <w:rPr>
                <w:rFonts w:cs="Arial"/>
                <w:b/>
              </w:rPr>
            </w:pPr>
            <w:r w:rsidRPr="00A1115A">
              <w:rPr>
                <w:rFonts w:cs="Arial"/>
              </w:rPr>
              <w:t>≤</w:t>
            </w:r>
            <w:r w:rsidRPr="00A1115A">
              <w:t xml:space="preserve"> 7.0</w:t>
            </w:r>
          </w:p>
        </w:tc>
        <w:tc>
          <w:tcPr>
            <w:tcW w:w="808" w:type="dxa"/>
          </w:tcPr>
          <w:p w14:paraId="11B88723" w14:textId="77777777" w:rsidR="00992F5E" w:rsidRPr="00A1115A" w:rsidRDefault="00992F5E" w:rsidP="00FA3961">
            <w:pPr>
              <w:pStyle w:val="TAC"/>
              <w:rPr>
                <w:rFonts w:cs="Arial"/>
                <w:b/>
              </w:rPr>
            </w:pPr>
            <w:r w:rsidRPr="00A1115A">
              <w:rPr>
                <w:rFonts w:cs="Arial"/>
              </w:rPr>
              <w:t>≤</w:t>
            </w:r>
            <w:r w:rsidRPr="00A1115A">
              <w:t xml:space="preserve"> 7.0</w:t>
            </w:r>
          </w:p>
        </w:tc>
        <w:tc>
          <w:tcPr>
            <w:tcW w:w="637" w:type="dxa"/>
          </w:tcPr>
          <w:p w14:paraId="6F2508E0" w14:textId="77777777" w:rsidR="00992F5E" w:rsidRPr="00A1115A" w:rsidRDefault="00992F5E" w:rsidP="00FA3961">
            <w:pPr>
              <w:pStyle w:val="TAC"/>
              <w:rPr>
                <w:rFonts w:cs="Arial"/>
                <w:b/>
              </w:rPr>
            </w:pPr>
            <w:r w:rsidRPr="00A1115A">
              <w:rPr>
                <w:rFonts w:cs="Arial"/>
              </w:rPr>
              <w:t>≤</w:t>
            </w:r>
            <w:r w:rsidRPr="00A1115A">
              <w:t xml:space="preserve"> 7.0</w:t>
            </w:r>
          </w:p>
        </w:tc>
        <w:tc>
          <w:tcPr>
            <w:tcW w:w="772" w:type="dxa"/>
          </w:tcPr>
          <w:p w14:paraId="7AD27E4B" w14:textId="77777777" w:rsidR="00992F5E" w:rsidRPr="00A1115A" w:rsidRDefault="00992F5E" w:rsidP="00FA3961">
            <w:pPr>
              <w:pStyle w:val="TAC"/>
              <w:rPr>
                <w:rFonts w:cs="Arial"/>
                <w:b/>
              </w:rPr>
            </w:pPr>
            <w:r w:rsidRPr="00A1115A">
              <w:rPr>
                <w:rFonts w:cs="Arial"/>
              </w:rPr>
              <w:t>≤</w:t>
            </w:r>
            <w:r w:rsidRPr="00A1115A">
              <w:t xml:space="preserve"> 7.0</w:t>
            </w:r>
          </w:p>
        </w:tc>
        <w:tc>
          <w:tcPr>
            <w:tcW w:w="840" w:type="dxa"/>
          </w:tcPr>
          <w:p w14:paraId="4930E309" w14:textId="1142AC1E" w:rsidR="00992F5E" w:rsidRPr="00A1115A" w:rsidRDefault="00992F5E" w:rsidP="00FA3961">
            <w:pPr>
              <w:pStyle w:val="TAC"/>
              <w:rPr>
                <w:rFonts w:cs="Arial"/>
              </w:rPr>
            </w:pPr>
            <w:r w:rsidRPr="00A1115A">
              <w:rPr>
                <w:rFonts w:cs="Arial"/>
              </w:rPr>
              <w:t>≤</w:t>
            </w:r>
            <w:r>
              <w:rPr>
                <w:rFonts w:cs="Arial"/>
              </w:rPr>
              <w:t xml:space="preserve"> 7.0</w:t>
            </w:r>
          </w:p>
        </w:tc>
        <w:tc>
          <w:tcPr>
            <w:tcW w:w="769" w:type="dxa"/>
          </w:tcPr>
          <w:p w14:paraId="45B1D4B3" w14:textId="01EC36A0" w:rsidR="00992F5E" w:rsidRPr="00A1115A" w:rsidRDefault="00992F5E" w:rsidP="00FA3961">
            <w:pPr>
              <w:pStyle w:val="TAC"/>
              <w:rPr>
                <w:rFonts w:cs="Arial"/>
              </w:rPr>
            </w:pPr>
            <w:r w:rsidRPr="00A1115A">
              <w:rPr>
                <w:rFonts w:cs="Arial"/>
              </w:rPr>
              <w:t>≤</w:t>
            </w:r>
            <w:r>
              <w:rPr>
                <w:rFonts w:cs="Arial"/>
              </w:rPr>
              <w:t xml:space="preserve"> 7.0</w:t>
            </w:r>
          </w:p>
        </w:tc>
      </w:tr>
      <w:tr w:rsidR="00992F5E" w:rsidRPr="00A1115A" w14:paraId="7C98ABFD" w14:textId="5239A69A" w:rsidTr="00992F5E">
        <w:trPr>
          <w:trHeight w:val="20"/>
          <w:jc w:val="center"/>
        </w:trPr>
        <w:tc>
          <w:tcPr>
            <w:tcW w:w="9869" w:type="dxa"/>
            <w:gridSpan w:val="12"/>
          </w:tcPr>
          <w:p w14:paraId="08B9380B" w14:textId="7D7D3050" w:rsidR="00992F5E" w:rsidRPr="00A1115A" w:rsidRDefault="00992F5E" w:rsidP="00FA3961">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51A0D313" w14:textId="00B2C124" w:rsidR="002A5B48" w:rsidRDefault="007F54FB" w:rsidP="007616DC">
      <w:pPr>
        <w:jc w:val="both"/>
      </w:pPr>
      <w:r>
        <w:t>This contribution</w:t>
      </w:r>
      <w:r w:rsidR="007616DC">
        <w:t xml:space="preserve"> </w:t>
      </w:r>
      <w:r w:rsidR="00992F5E">
        <w:t>presents preliminary measurement results for NR-U 100MHz single carrier A-MPR.</w:t>
      </w:r>
    </w:p>
    <w:bookmarkEnd w:id="5"/>
    <w:bookmarkEnd w:id="6"/>
    <w:bookmarkEnd w:id="7"/>
    <w:bookmarkEnd w:id="8"/>
    <w:bookmarkEnd w:id="9"/>
    <w:p w14:paraId="248E5517" w14:textId="77777777" w:rsidR="00992F5E" w:rsidRDefault="00992F5E" w:rsidP="00992F5E">
      <w:pPr>
        <w:rPr>
          <w:b/>
          <w:bCs/>
          <w:lang w:eastAsia="zh-CN"/>
        </w:rPr>
      </w:pPr>
      <w:r w:rsidRPr="00992F5E">
        <w:rPr>
          <w:b/>
          <w:bCs/>
          <w:lang w:eastAsia="zh-CN"/>
        </w:rPr>
        <w:t xml:space="preserve">Observation 1: The preliminary measurement data presented in </w:t>
      </w:r>
      <w:r w:rsidRPr="00992F5E">
        <w:rPr>
          <w:b/>
          <w:bCs/>
          <w:lang w:eastAsia="zh-CN"/>
        </w:rPr>
        <w:fldChar w:fldCharType="begin"/>
      </w:r>
      <w:r w:rsidRPr="00992F5E">
        <w:rPr>
          <w:b/>
          <w:bCs/>
          <w:lang w:eastAsia="zh-CN"/>
        </w:rPr>
        <w:instrText xml:space="preserve"> REF _Ref118738662 \h </w:instrText>
      </w:r>
      <w:r w:rsidRPr="00992F5E">
        <w:rPr>
          <w:b/>
          <w:bCs/>
          <w:lang w:eastAsia="zh-CN"/>
        </w:rPr>
      </w:r>
      <w:r>
        <w:rPr>
          <w:b/>
          <w:bCs/>
          <w:lang w:eastAsia="zh-CN"/>
        </w:rPr>
        <w:instrText xml:space="preserve"> \* MERGEFORMAT </w:instrText>
      </w:r>
      <w:r w:rsidRPr="00992F5E">
        <w:rPr>
          <w:b/>
          <w:bCs/>
          <w:lang w:eastAsia="zh-CN"/>
        </w:rPr>
        <w:fldChar w:fldCharType="separate"/>
      </w:r>
      <w:r w:rsidRPr="00992F5E">
        <w:rPr>
          <w:b/>
          <w:bCs/>
        </w:rPr>
        <w:t xml:space="preserve">Table </w:t>
      </w:r>
      <w:r w:rsidRPr="00992F5E">
        <w:rPr>
          <w:b/>
          <w:bCs/>
          <w:noProof/>
        </w:rPr>
        <w:t>1</w:t>
      </w:r>
      <w:r w:rsidRPr="00992F5E">
        <w:rPr>
          <w:b/>
          <w:bCs/>
          <w:lang w:eastAsia="zh-CN"/>
        </w:rPr>
        <w:fldChar w:fldCharType="end"/>
      </w:r>
      <w:r w:rsidRPr="00992F5E">
        <w:rPr>
          <w:b/>
          <w:bCs/>
          <w:lang w:eastAsia="zh-CN"/>
        </w:rPr>
        <w:t xml:space="preserve"> indicate that MPR is sufficient to meet out of band (OOB) emission requirements. </w:t>
      </w:r>
      <w:r w:rsidRPr="00992F5E">
        <w:rPr>
          <w:b/>
          <w:bCs/>
          <w:lang w:eastAsia="zh-CN"/>
        </w:rPr>
        <w:fldChar w:fldCharType="begin"/>
      </w:r>
      <w:r w:rsidRPr="00992F5E">
        <w:rPr>
          <w:b/>
          <w:bCs/>
          <w:lang w:eastAsia="zh-CN"/>
        </w:rPr>
        <w:instrText xml:space="preserve"> REF _Ref118738662 \h </w:instrText>
      </w:r>
      <w:r w:rsidRPr="00992F5E">
        <w:rPr>
          <w:b/>
          <w:bCs/>
          <w:lang w:eastAsia="zh-CN"/>
        </w:rPr>
      </w:r>
      <w:r>
        <w:rPr>
          <w:b/>
          <w:bCs/>
          <w:lang w:eastAsia="zh-CN"/>
        </w:rPr>
        <w:instrText xml:space="preserve"> \* MERGEFORMAT </w:instrText>
      </w:r>
      <w:r w:rsidRPr="00992F5E">
        <w:rPr>
          <w:b/>
          <w:bCs/>
          <w:lang w:eastAsia="zh-CN"/>
        </w:rPr>
        <w:fldChar w:fldCharType="separate"/>
      </w:r>
      <w:r w:rsidRPr="00992F5E">
        <w:rPr>
          <w:b/>
          <w:bCs/>
        </w:rPr>
        <w:t xml:space="preserve">Table </w:t>
      </w:r>
      <w:r w:rsidRPr="00992F5E">
        <w:rPr>
          <w:b/>
          <w:bCs/>
          <w:noProof/>
        </w:rPr>
        <w:t>1</w:t>
      </w:r>
      <w:r w:rsidRPr="00992F5E">
        <w:rPr>
          <w:b/>
          <w:bCs/>
          <w:lang w:eastAsia="zh-CN"/>
        </w:rPr>
        <w:fldChar w:fldCharType="end"/>
      </w:r>
      <w:r w:rsidRPr="00992F5E">
        <w:rPr>
          <w:b/>
          <w:bCs/>
          <w:lang w:eastAsia="zh-CN"/>
        </w:rPr>
        <w:t xml:space="preserve"> does not re-evaluate in-band PSD back-off that are assumed equal to those previously presented in contribution [1].</w:t>
      </w:r>
    </w:p>
    <w:p w14:paraId="03630676" w14:textId="77777777" w:rsidR="00992F5E" w:rsidRDefault="00992F5E" w:rsidP="00992F5E">
      <w:pPr>
        <w:rPr>
          <w:lang w:eastAsia="zh-CN"/>
        </w:rPr>
      </w:pPr>
      <w:r>
        <w:rPr>
          <w:lang w:eastAsia="zh-CN"/>
        </w:rPr>
        <w:t>These preliminary results need to be confirmed with a more exhaustive campaign. Based on this observation, we propose to consider the following NS_53 table as input for future studies.</w:t>
      </w:r>
    </w:p>
    <w:p w14:paraId="08FB8BB3" w14:textId="77777777" w:rsidR="00992F5E" w:rsidRPr="00992F5E" w:rsidRDefault="00992F5E" w:rsidP="00992F5E">
      <w:pPr>
        <w:rPr>
          <w:b/>
          <w:bCs/>
          <w:lang w:eastAsia="zh-CN"/>
        </w:rPr>
      </w:pPr>
      <w:r w:rsidRPr="00992F5E">
        <w:rPr>
          <w:b/>
          <w:bCs/>
          <w:lang w:eastAsia="zh-CN"/>
        </w:rPr>
        <w:t>Observation 2: Preliminary measurement results indicate that NR-U 100MHz single carrier MPR requirement are sufficient to NS_53 requirements. Companies are encouraged to further evaluate the validity of these preliminary findings.</w:t>
      </w:r>
    </w:p>
    <w:tbl>
      <w:tblPr>
        <w:tblStyle w:val="TableGrid"/>
        <w:tblW w:w="9869" w:type="dxa"/>
        <w:jc w:val="center"/>
        <w:tblLook w:val="04A0" w:firstRow="1" w:lastRow="0" w:firstColumn="1" w:lastColumn="0" w:noHBand="0" w:noVBand="1"/>
      </w:tblPr>
      <w:tblGrid>
        <w:gridCol w:w="1163"/>
        <w:gridCol w:w="1227"/>
        <w:gridCol w:w="681"/>
        <w:gridCol w:w="848"/>
        <w:gridCol w:w="658"/>
        <w:gridCol w:w="808"/>
        <w:gridCol w:w="658"/>
        <w:gridCol w:w="808"/>
        <w:gridCol w:w="637"/>
        <w:gridCol w:w="772"/>
        <w:gridCol w:w="840"/>
        <w:gridCol w:w="769"/>
      </w:tblGrid>
      <w:tr w:rsidR="00992F5E" w:rsidRPr="00A1115A" w14:paraId="08D465AB" w14:textId="77777777" w:rsidTr="00FA3961">
        <w:trPr>
          <w:trHeight w:val="237"/>
          <w:jc w:val="center"/>
        </w:trPr>
        <w:tc>
          <w:tcPr>
            <w:tcW w:w="1163" w:type="dxa"/>
            <w:tcBorders>
              <w:bottom w:val="nil"/>
            </w:tcBorders>
            <w:shd w:val="clear" w:color="auto" w:fill="auto"/>
          </w:tcPr>
          <w:p w14:paraId="352B19A9" w14:textId="77777777" w:rsidR="00992F5E" w:rsidRPr="00A1115A" w:rsidRDefault="00992F5E" w:rsidP="00FA3961">
            <w:pPr>
              <w:pStyle w:val="FL"/>
              <w:spacing w:before="0" w:after="0"/>
              <w:rPr>
                <w:sz w:val="18"/>
                <w:szCs w:val="18"/>
              </w:rPr>
            </w:pPr>
            <w:r w:rsidRPr="00A1115A">
              <w:rPr>
                <w:sz w:val="18"/>
                <w:szCs w:val="18"/>
              </w:rPr>
              <w:lastRenderedPageBreak/>
              <w:t>Pre-coding</w:t>
            </w:r>
          </w:p>
        </w:tc>
        <w:tc>
          <w:tcPr>
            <w:tcW w:w="1227" w:type="dxa"/>
            <w:tcBorders>
              <w:bottom w:val="nil"/>
            </w:tcBorders>
            <w:shd w:val="clear" w:color="auto" w:fill="auto"/>
          </w:tcPr>
          <w:p w14:paraId="518434BF" w14:textId="77777777" w:rsidR="00992F5E" w:rsidRPr="00A1115A" w:rsidRDefault="00992F5E" w:rsidP="00FA3961">
            <w:pPr>
              <w:pStyle w:val="FL"/>
              <w:spacing w:before="0" w:after="0"/>
              <w:rPr>
                <w:sz w:val="18"/>
                <w:szCs w:val="18"/>
              </w:rPr>
            </w:pPr>
            <w:r w:rsidRPr="00A1115A">
              <w:rPr>
                <w:sz w:val="18"/>
                <w:szCs w:val="18"/>
              </w:rPr>
              <w:t>Modulation</w:t>
            </w:r>
          </w:p>
        </w:tc>
        <w:tc>
          <w:tcPr>
            <w:tcW w:w="7479" w:type="dxa"/>
            <w:gridSpan w:val="10"/>
          </w:tcPr>
          <w:p w14:paraId="57E860BF" w14:textId="77777777" w:rsidR="00992F5E" w:rsidRPr="00A1115A" w:rsidRDefault="00992F5E" w:rsidP="00FA3961">
            <w:pPr>
              <w:pStyle w:val="FL"/>
              <w:spacing w:before="0" w:after="0"/>
              <w:rPr>
                <w:sz w:val="18"/>
                <w:szCs w:val="18"/>
              </w:rPr>
            </w:pPr>
            <w:r w:rsidRPr="00A1115A">
              <w:rPr>
                <w:sz w:val="18"/>
                <w:szCs w:val="18"/>
              </w:rPr>
              <w:t>Channel bandwidth (Sub-band allocation) / RB Allocation</w:t>
            </w:r>
          </w:p>
        </w:tc>
      </w:tr>
      <w:tr w:rsidR="00992F5E" w:rsidRPr="00A1115A" w14:paraId="7E46D47D" w14:textId="77777777" w:rsidTr="00FA3961">
        <w:trPr>
          <w:trHeight w:val="237"/>
          <w:jc w:val="center"/>
        </w:trPr>
        <w:tc>
          <w:tcPr>
            <w:tcW w:w="1163" w:type="dxa"/>
            <w:tcBorders>
              <w:top w:val="nil"/>
              <w:bottom w:val="nil"/>
            </w:tcBorders>
            <w:shd w:val="clear" w:color="auto" w:fill="auto"/>
          </w:tcPr>
          <w:p w14:paraId="574D0246" w14:textId="77777777" w:rsidR="00992F5E" w:rsidRPr="00A1115A" w:rsidRDefault="00992F5E" w:rsidP="00FA3961">
            <w:pPr>
              <w:pStyle w:val="FL"/>
              <w:spacing w:before="0" w:after="0"/>
              <w:rPr>
                <w:sz w:val="18"/>
                <w:szCs w:val="18"/>
              </w:rPr>
            </w:pPr>
          </w:p>
        </w:tc>
        <w:tc>
          <w:tcPr>
            <w:tcW w:w="1227" w:type="dxa"/>
            <w:tcBorders>
              <w:top w:val="nil"/>
              <w:bottom w:val="nil"/>
            </w:tcBorders>
            <w:shd w:val="clear" w:color="auto" w:fill="auto"/>
          </w:tcPr>
          <w:p w14:paraId="405D1743" w14:textId="77777777" w:rsidR="00992F5E" w:rsidRPr="00A1115A" w:rsidRDefault="00992F5E" w:rsidP="00FA3961">
            <w:pPr>
              <w:pStyle w:val="FL"/>
              <w:spacing w:before="0" w:after="0"/>
              <w:rPr>
                <w:sz w:val="18"/>
                <w:szCs w:val="18"/>
              </w:rPr>
            </w:pPr>
          </w:p>
        </w:tc>
        <w:tc>
          <w:tcPr>
            <w:tcW w:w="1529" w:type="dxa"/>
            <w:gridSpan w:val="2"/>
          </w:tcPr>
          <w:p w14:paraId="4E524B64" w14:textId="77777777" w:rsidR="00992F5E" w:rsidRPr="00A1115A" w:rsidRDefault="00992F5E" w:rsidP="00FA3961">
            <w:pPr>
              <w:pStyle w:val="FL"/>
              <w:spacing w:before="0" w:after="0"/>
              <w:rPr>
                <w:sz w:val="18"/>
                <w:szCs w:val="18"/>
              </w:rPr>
            </w:pPr>
            <w:r w:rsidRPr="00A1115A">
              <w:rPr>
                <w:sz w:val="18"/>
                <w:szCs w:val="18"/>
              </w:rPr>
              <w:t>20 MHz</w:t>
            </w:r>
          </w:p>
        </w:tc>
        <w:tc>
          <w:tcPr>
            <w:tcW w:w="1466" w:type="dxa"/>
            <w:gridSpan w:val="2"/>
          </w:tcPr>
          <w:p w14:paraId="4623244D" w14:textId="77777777" w:rsidR="00992F5E" w:rsidRPr="00A1115A" w:rsidRDefault="00992F5E" w:rsidP="00FA3961">
            <w:pPr>
              <w:pStyle w:val="FL"/>
              <w:spacing w:before="0" w:after="0"/>
              <w:rPr>
                <w:sz w:val="18"/>
                <w:szCs w:val="18"/>
              </w:rPr>
            </w:pPr>
            <w:r w:rsidRPr="00A1115A">
              <w:rPr>
                <w:sz w:val="18"/>
                <w:szCs w:val="18"/>
              </w:rPr>
              <w:t>40 MHz</w:t>
            </w:r>
          </w:p>
        </w:tc>
        <w:tc>
          <w:tcPr>
            <w:tcW w:w="1466" w:type="dxa"/>
            <w:gridSpan w:val="2"/>
          </w:tcPr>
          <w:p w14:paraId="4D348A2B" w14:textId="77777777" w:rsidR="00992F5E" w:rsidRPr="00A1115A" w:rsidRDefault="00992F5E" w:rsidP="00FA3961">
            <w:pPr>
              <w:pStyle w:val="FL"/>
              <w:spacing w:before="0" w:after="0"/>
              <w:rPr>
                <w:sz w:val="18"/>
                <w:szCs w:val="18"/>
              </w:rPr>
            </w:pPr>
            <w:r w:rsidRPr="00A1115A">
              <w:rPr>
                <w:sz w:val="18"/>
                <w:szCs w:val="18"/>
              </w:rPr>
              <w:t>60 MHz</w:t>
            </w:r>
          </w:p>
        </w:tc>
        <w:tc>
          <w:tcPr>
            <w:tcW w:w="1409" w:type="dxa"/>
            <w:gridSpan w:val="2"/>
          </w:tcPr>
          <w:p w14:paraId="73A5788C" w14:textId="77777777" w:rsidR="00992F5E" w:rsidRPr="00A1115A" w:rsidRDefault="00992F5E" w:rsidP="00FA3961">
            <w:pPr>
              <w:pStyle w:val="FL"/>
              <w:spacing w:before="0" w:after="0"/>
              <w:rPr>
                <w:sz w:val="18"/>
                <w:szCs w:val="18"/>
              </w:rPr>
            </w:pPr>
            <w:r w:rsidRPr="00A1115A">
              <w:rPr>
                <w:sz w:val="18"/>
                <w:szCs w:val="18"/>
              </w:rPr>
              <w:t>80 MHz</w:t>
            </w:r>
          </w:p>
        </w:tc>
        <w:tc>
          <w:tcPr>
            <w:tcW w:w="1609" w:type="dxa"/>
            <w:gridSpan w:val="2"/>
          </w:tcPr>
          <w:p w14:paraId="2E0E8666" w14:textId="77777777" w:rsidR="00992F5E" w:rsidRDefault="00992F5E" w:rsidP="00FA3961">
            <w:pPr>
              <w:pStyle w:val="FL"/>
              <w:spacing w:before="0" w:after="0"/>
              <w:rPr>
                <w:sz w:val="18"/>
                <w:szCs w:val="18"/>
              </w:rPr>
            </w:pPr>
            <w:r>
              <w:rPr>
                <w:sz w:val="18"/>
                <w:szCs w:val="18"/>
              </w:rPr>
              <w:t>100MHz</w:t>
            </w:r>
          </w:p>
        </w:tc>
      </w:tr>
      <w:tr w:rsidR="00992F5E" w:rsidRPr="00A1115A" w14:paraId="18F4E4CF" w14:textId="77777777" w:rsidTr="00FA3961">
        <w:trPr>
          <w:trHeight w:val="237"/>
          <w:jc w:val="center"/>
        </w:trPr>
        <w:tc>
          <w:tcPr>
            <w:tcW w:w="1163" w:type="dxa"/>
            <w:tcBorders>
              <w:top w:val="nil"/>
              <w:bottom w:val="single" w:sz="4" w:space="0" w:color="auto"/>
            </w:tcBorders>
            <w:shd w:val="clear" w:color="auto" w:fill="auto"/>
          </w:tcPr>
          <w:p w14:paraId="7E52ACA7" w14:textId="77777777" w:rsidR="00992F5E" w:rsidRPr="00A1115A" w:rsidRDefault="00992F5E" w:rsidP="00FA3961">
            <w:pPr>
              <w:pStyle w:val="FL"/>
              <w:spacing w:before="0" w:after="0"/>
              <w:rPr>
                <w:sz w:val="18"/>
                <w:szCs w:val="18"/>
              </w:rPr>
            </w:pPr>
          </w:p>
        </w:tc>
        <w:tc>
          <w:tcPr>
            <w:tcW w:w="1227" w:type="dxa"/>
            <w:tcBorders>
              <w:top w:val="nil"/>
            </w:tcBorders>
            <w:shd w:val="clear" w:color="auto" w:fill="auto"/>
          </w:tcPr>
          <w:p w14:paraId="44B67C94" w14:textId="77777777" w:rsidR="00992F5E" w:rsidRPr="00A1115A" w:rsidRDefault="00992F5E" w:rsidP="00FA3961">
            <w:pPr>
              <w:pStyle w:val="FL"/>
              <w:spacing w:before="0" w:after="0"/>
              <w:rPr>
                <w:sz w:val="18"/>
                <w:szCs w:val="18"/>
              </w:rPr>
            </w:pPr>
          </w:p>
        </w:tc>
        <w:tc>
          <w:tcPr>
            <w:tcW w:w="681" w:type="dxa"/>
          </w:tcPr>
          <w:p w14:paraId="27D601A0" w14:textId="77777777" w:rsidR="00992F5E" w:rsidRPr="00A1115A" w:rsidRDefault="00992F5E" w:rsidP="00FA3961">
            <w:pPr>
              <w:pStyle w:val="FL"/>
              <w:spacing w:before="0" w:after="0"/>
              <w:rPr>
                <w:sz w:val="18"/>
                <w:szCs w:val="18"/>
              </w:rPr>
            </w:pPr>
            <w:r w:rsidRPr="00A1115A">
              <w:rPr>
                <w:sz w:val="18"/>
                <w:szCs w:val="18"/>
              </w:rPr>
              <w:t>Full (dB)</w:t>
            </w:r>
          </w:p>
        </w:tc>
        <w:tc>
          <w:tcPr>
            <w:tcW w:w="848" w:type="dxa"/>
          </w:tcPr>
          <w:p w14:paraId="58091204" w14:textId="77777777" w:rsidR="00992F5E" w:rsidRPr="00A1115A" w:rsidRDefault="00992F5E" w:rsidP="00FA3961">
            <w:pPr>
              <w:pStyle w:val="FL"/>
              <w:spacing w:before="0" w:after="0"/>
              <w:rPr>
                <w:sz w:val="18"/>
                <w:szCs w:val="18"/>
              </w:rPr>
            </w:pPr>
            <w:r w:rsidRPr="00A1115A">
              <w:rPr>
                <w:sz w:val="18"/>
                <w:szCs w:val="18"/>
              </w:rPr>
              <w:t>Partial (dB)</w:t>
            </w:r>
          </w:p>
        </w:tc>
        <w:tc>
          <w:tcPr>
            <w:tcW w:w="658" w:type="dxa"/>
          </w:tcPr>
          <w:p w14:paraId="6F051AD0" w14:textId="77777777" w:rsidR="00992F5E" w:rsidRPr="00A1115A" w:rsidRDefault="00992F5E" w:rsidP="00FA3961">
            <w:pPr>
              <w:pStyle w:val="FL"/>
              <w:spacing w:before="0" w:after="0"/>
              <w:rPr>
                <w:sz w:val="18"/>
                <w:szCs w:val="18"/>
              </w:rPr>
            </w:pPr>
            <w:r w:rsidRPr="00A1115A">
              <w:rPr>
                <w:sz w:val="18"/>
                <w:szCs w:val="18"/>
              </w:rPr>
              <w:t>Full (dB)</w:t>
            </w:r>
          </w:p>
        </w:tc>
        <w:tc>
          <w:tcPr>
            <w:tcW w:w="808" w:type="dxa"/>
          </w:tcPr>
          <w:p w14:paraId="31E284F7" w14:textId="77777777" w:rsidR="00992F5E" w:rsidRPr="00A1115A" w:rsidRDefault="00992F5E" w:rsidP="00FA3961">
            <w:pPr>
              <w:pStyle w:val="FL"/>
              <w:spacing w:before="0" w:after="0"/>
              <w:rPr>
                <w:sz w:val="18"/>
                <w:szCs w:val="18"/>
              </w:rPr>
            </w:pPr>
            <w:r w:rsidRPr="00A1115A">
              <w:rPr>
                <w:sz w:val="18"/>
                <w:szCs w:val="18"/>
              </w:rPr>
              <w:t>Partial (dB)</w:t>
            </w:r>
          </w:p>
        </w:tc>
        <w:tc>
          <w:tcPr>
            <w:tcW w:w="658" w:type="dxa"/>
          </w:tcPr>
          <w:p w14:paraId="5A13C4AE" w14:textId="77777777" w:rsidR="00992F5E" w:rsidRPr="00A1115A" w:rsidRDefault="00992F5E" w:rsidP="00FA3961">
            <w:pPr>
              <w:pStyle w:val="FL"/>
              <w:spacing w:before="0" w:after="0"/>
              <w:rPr>
                <w:sz w:val="18"/>
                <w:szCs w:val="18"/>
              </w:rPr>
            </w:pPr>
            <w:r w:rsidRPr="00A1115A">
              <w:rPr>
                <w:sz w:val="18"/>
                <w:szCs w:val="18"/>
              </w:rPr>
              <w:t>Full (dB)</w:t>
            </w:r>
          </w:p>
        </w:tc>
        <w:tc>
          <w:tcPr>
            <w:tcW w:w="808" w:type="dxa"/>
          </w:tcPr>
          <w:p w14:paraId="436D35F4" w14:textId="77777777" w:rsidR="00992F5E" w:rsidRPr="00A1115A" w:rsidRDefault="00992F5E" w:rsidP="00FA3961">
            <w:pPr>
              <w:pStyle w:val="FL"/>
              <w:spacing w:before="0" w:after="0"/>
              <w:rPr>
                <w:sz w:val="18"/>
                <w:szCs w:val="18"/>
              </w:rPr>
            </w:pPr>
            <w:r w:rsidRPr="00A1115A">
              <w:rPr>
                <w:sz w:val="18"/>
                <w:szCs w:val="18"/>
              </w:rPr>
              <w:t>Partial (dB)</w:t>
            </w:r>
          </w:p>
        </w:tc>
        <w:tc>
          <w:tcPr>
            <w:tcW w:w="637" w:type="dxa"/>
          </w:tcPr>
          <w:p w14:paraId="4FBBBD50" w14:textId="77777777" w:rsidR="00992F5E" w:rsidRPr="00A1115A" w:rsidRDefault="00992F5E" w:rsidP="00FA3961">
            <w:pPr>
              <w:pStyle w:val="FL"/>
              <w:spacing w:before="0" w:after="0"/>
              <w:rPr>
                <w:sz w:val="18"/>
                <w:szCs w:val="18"/>
              </w:rPr>
            </w:pPr>
            <w:r w:rsidRPr="00A1115A">
              <w:rPr>
                <w:sz w:val="18"/>
                <w:szCs w:val="18"/>
              </w:rPr>
              <w:t>Full (dB)</w:t>
            </w:r>
          </w:p>
        </w:tc>
        <w:tc>
          <w:tcPr>
            <w:tcW w:w="772" w:type="dxa"/>
          </w:tcPr>
          <w:p w14:paraId="705A8093" w14:textId="77777777" w:rsidR="00992F5E" w:rsidRPr="00A1115A" w:rsidRDefault="00992F5E" w:rsidP="00FA3961">
            <w:pPr>
              <w:pStyle w:val="FL"/>
              <w:spacing w:before="0" w:after="0"/>
              <w:rPr>
                <w:sz w:val="18"/>
                <w:szCs w:val="18"/>
              </w:rPr>
            </w:pPr>
            <w:r w:rsidRPr="00A1115A">
              <w:rPr>
                <w:sz w:val="18"/>
                <w:szCs w:val="18"/>
              </w:rPr>
              <w:t>Partial (dB)</w:t>
            </w:r>
          </w:p>
        </w:tc>
        <w:tc>
          <w:tcPr>
            <w:tcW w:w="840" w:type="dxa"/>
          </w:tcPr>
          <w:p w14:paraId="5B03716D" w14:textId="77777777" w:rsidR="00992F5E" w:rsidRPr="00A1115A" w:rsidRDefault="00992F5E" w:rsidP="00FA3961">
            <w:pPr>
              <w:pStyle w:val="FL"/>
              <w:spacing w:before="0" w:after="0"/>
              <w:rPr>
                <w:sz w:val="18"/>
                <w:szCs w:val="18"/>
              </w:rPr>
            </w:pPr>
            <w:r w:rsidRPr="00A1115A">
              <w:rPr>
                <w:sz w:val="18"/>
                <w:szCs w:val="18"/>
              </w:rPr>
              <w:t>Full (dB)</w:t>
            </w:r>
          </w:p>
        </w:tc>
        <w:tc>
          <w:tcPr>
            <w:tcW w:w="769" w:type="dxa"/>
          </w:tcPr>
          <w:p w14:paraId="2E233D56" w14:textId="77777777" w:rsidR="00992F5E" w:rsidRPr="00A1115A" w:rsidRDefault="00992F5E" w:rsidP="00FA3961">
            <w:pPr>
              <w:pStyle w:val="FL"/>
              <w:spacing w:before="0" w:after="0"/>
              <w:rPr>
                <w:sz w:val="18"/>
                <w:szCs w:val="18"/>
              </w:rPr>
            </w:pPr>
            <w:r w:rsidRPr="00A1115A">
              <w:rPr>
                <w:sz w:val="18"/>
                <w:szCs w:val="18"/>
              </w:rPr>
              <w:t>Partial (dB)</w:t>
            </w:r>
          </w:p>
        </w:tc>
      </w:tr>
      <w:tr w:rsidR="00992F5E" w:rsidRPr="00A1115A" w14:paraId="5EA7A355" w14:textId="77777777" w:rsidTr="00FA3961">
        <w:trPr>
          <w:trHeight w:val="20"/>
          <w:jc w:val="center"/>
        </w:trPr>
        <w:tc>
          <w:tcPr>
            <w:tcW w:w="1163" w:type="dxa"/>
            <w:tcBorders>
              <w:bottom w:val="nil"/>
            </w:tcBorders>
            <w:shd w:val="clear" w:color="auto" w:fill="auto"/>
          </w:tcPr>
          <w:p w14:paraId="05FAA781" w14:textId="77777777" w:rsidR="00992F5E" w:rsidRPr="00A1115A" w:rsidRDefault="00992F5E" w:rsidP="00FA3961">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227" w:type="dxa"/>
          </w:tcPr>
          <w:p w14:paraId="7BF8AC38" w14:textId="77777777" w:rsidR="00992F5E" w:rsidRPr="00A1115A" w:rsidRDefault="00992F5E" w:rsidP="00FA3961">
            <w:pPr>
              <w:pStyle w:val="FL"/>
              <w:spacing w:before="0" w:after="0"/>
              <w:rPr>
                <w:b w:val="0"/>
                <w:bCs/>
                <w:sz w:val="18"/>
                <w:szCs w:val="18"/>
              </w:rPr>
            </w:pPr>
            <w:r w:rsidRPr="00A1115A">
              <w:rPr>
                <w:b w:val="0"/>
                <w:bCs/>
                <w:sz w:val="18"/>
                <w:szCs w:val="18"/>
              </w:rPr>
              <w:t>QPSK</w:t>
            </w:r>
          </w:p>
        </w:tc>
        <w:tc>
          <w:tcPr>
            <w:tcW w:w="681" w:type="dxa"/>
          </w:tcPr>
          <w:p w14:paraId="0DF3CE91"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5D484BA5"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398AD0E8"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1D7D3790"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67C95CA3"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32F3C470"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4CC3D3C1" w14:textId="77777777" w:rsidR="00992F5E" w:rsidRPr="00A1115A" w:rsidRDefault="00992F5E" w:rsidP="00FA3961">
            <w:pPr>
              <w:pStyle w:val="TAC"/>
              <w:rPr>
                <w:rFonts w:cs="Arial"/>
                <w:b/>
              </w:rPr>
            </w:pPr>
            <w:r w:rsidRPr="00A1115A">
              <w:rPr>
                <w:rFonts w:cs="Arial"/>
              </w:rPr>
              <w:t>≤</w:t>
            </w:r>
            <w:r w:rsidRPr="00A1115A">
              <w:t xml:space="preserve"> 3.0</w:t>
            </w:r>
          </w:p>
        </w:tc>
        <w:tc>
          <w:tcPr>
            <w:tcW w:w="772" w:type="dxa"/>
          </w:tcPr>
          <w:p w14:paraId="0F9F6F81"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728559EA"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1.5</w:t>
            </w:r>
          </w:p>
        </w:tc>
        <w:tc>
          <w:tcPr>
            <w:tcW w:w="769" w:type="dxa"/>
          </w:tcPr>
          <w:p w14:paraId="00D74CBD"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2.5</w:t>
            </w:r>
          </w:p>
        </w:tc>
      </w:tr>
      <w:tr w:rsidR="00992F5E" w:rsidRPr="00A1115A" w14:paraId="7B877558" w14:textId="77777777" w:rsidTr="00FA3961">
        <w:trPr>
          <w:trHeight w:val="20"/>
          <w:jc w:val="center"/>
        </w:trPr>
        <w:tc>
          <w:tcPr>
            <w:tcW w:w="1163" w:type="dxa"/>
            <w:tcBorders>
              <w:top w:val="nil"/>
              <w:bottom w:val="nil"/>
            </w:tcBorders>
            <w:shd w:val="clear" w:color="auto" w:fill="auto"/>
          </w:tcPr>
          <w:p w14:paraId="6031E851" w14:textId="77777777" w:rsidR="00992F5E" w:rsidRPr="00A1115A" w:rsidRDefault="00992F5E" w:rsidP="00FA3961">
            <w:pPr>
              <w:pStyle w:val="FL"/>
              <w:spacing w:before="0" w:after="0"/>
              <w:rPr>
                <w:b w:val="0"/>
                <w:bCs/>
                <w:sz w:val="18"/>
                <w:szCs w:val="18"/>
              </w:rPr>
            </w:pPr>
          </w:p>
        </w:tc>
        <w:tc>
          <w:tcPr>
            <w:tcW w:w="1227" w:type="dxa"/>
          </w:tcPr>
          <w:p w14:paraId="75AA5B11" w14:textId="77777777" w:rsidR="00992F5E" w:rsidRPr="00A1115A" w:rsidRDefault="00992F5E" w:rsidP="00FA3961">
            <w:pPr>
              <w:pStyle w:val="FL"/>
              <w:spacing w:before="0" w:after="0"/>
              <w:rPr>
                <w:b w:val="0"/>
                <w:bCs/>
                <w:sz w:val="18"/>
                <w:szCs w:val="18"/>
              </w:rPr>
            </w:pPr>
            <w:r w:rsidRPr="00A1115A">
              <w:rPr>
                <w:b w:val="0"/>
                <w:bCs/>
                <w:sz w:val="18"/>
                <w:szCs w:val="18"/>
              </w:rPr>
              <w:t>16 QAM</w:t>
            </w:r>
          </w:p>
        </w:tc>
        <w:tc>
          <w:tcPr>
            <w:tcW w:w="681" w:type="dxa"/>
          </w:tcPr>
          <w:p w14:paraId="23748DBE"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496E8186"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2F6BC0CE"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53D0717B"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7E9E62EE"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1D465034"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2D7FAB97" w14:textId="77777777" w:rsidR="00992F5E" w:rsidRPr="00A1115A" w:rsidRDefault="00992F5E" w:rsidP="00FA3961">
            <w:pPr>
              <w:pStyle w:val="TAC"/>
              <w:rPr>
                <w:rFonts w:cs="Arial"/>
                <w:b/>
              </w:rPr>
            </w:pPr>
            <w:r w:rsidRPr="00A1115A">
              <w:rPr>
                <w:rFonts w:cs="Arial"/>
              </w:rPr>
              <w:t>≤</w:t>
            </w:r>
            <w:r w:rsidRPr="00A1115A">
              <w:t xml:space="preserve"> 3.0</w:t>
            </w:r>
          </w:p>
        </w:tc>
        <w:tc>
          <w:tcPr>
            <w:tcW w:w="772" w:type="dxa"/>
          </w:tcPr>
          <w:p w14:paraId="15E68B63"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487E0C09"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1.5</w:t>
            </w:r>
          </w:p>
        </w:tc>
        <w:tc>
          <w:tcPr>
            <w:tcW w:w="769" w:type="dxa"/>
          </w:tcPr>
          <w:p w14:paraId="26A0A284"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2.5</w:t>
            </w:r>
          </w:p>
        </w:tc>
      </w:tr>
      <w:tr w:rsidR="00992F5E" w:rsidRPr="00A1115A" w14:paraId="6A8FDC82" w14:textId="77777777" w:rsidTr="00FA3961">
        <w:trPr>
          <w:trHeight w:val="20"/>
          <w:jc w:val="center"/>
        </w:trPr>
        <w:tc>
          <w:tcPr>
            <w:tcW w:w="1163" w:type="dxa"/>
            <w:tcBorders>
              <w:top w:val="nil"/>
              <w:bottom w:val="nil"/>
            </w:tcBorders>
            <w:shd w:val="clear" w:color="auto" w:fill="auto"/>
          </w:tcPr>
          <w:p w14:paraId="16ADB78B" w14:textId="77777777" w:rsidR="00992F5E" w:rsidRPr="00A1115A" w:rsidRDefault="00992F5E" w:rsidP="00FA3961">
            <w:pPr>
              <w:pStyle w:val="FL"/>
              <w:spacing w:before="0" w:after="0"/>
              <w:rPr>
                <w:b w:val="0"/>
                <w:bCs/>
                <w:sz w:val="18"/>
                <w:szCs w:val="18"/>
              </w:rPr>
            </w:pPr>
          </w:p>
        </w:tc>
        <w:tc>
          <w:tcPr>
            <w:tcW w:w="1227" w:type="dxa"/>
          </w:tcPr>
          <w:p w14:paraId="21670BAA" w14:textId="77777777" w:rsidR="00992F5E" w:rsidRPr="00A1115A" w:rsidRDefault="00992F5E" w:rsidP="00FA3961">
            <w:pPr>
              <w:pStyle w:val="FL"/>
              <w:spacing w:before="0" w:after="0"/>
              <w:rPr>
                <w:b w:val="0"/>
                <w:bCs/>
                <w:sz w:val="18"/>
                <w:szCs w:val="18"/>
              </w:rPr>
            </w:pPr>
            <w:r w:rsidRPr="00A1115A">
              <w:rPr>
                <w:b w:val="0"/>
                <w:bCs/>
                <w:sz w:val="18"/>
                <w:szCs w:val="18"/>
              </w:rPr>
              <w:t>64 QAM</w:t>
            </w:r>
          </w:p>
        </w:tc>
        <w:tc>
          <w:tcPr>
            <w:tcW w:w="681" w:type="dxa"/>
          </w:tcPr>
          <w:p w14:paraId="09374D21"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2996B2B2"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155229FD"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0C2181CA"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7C7CE2AB"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5E10B47A"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41E89DFD" w14:textId="77777777" w:rsidR="00992F5E" w:rsidRPr="00A1115A" w:rsidRDefault="00992F5E" w:rsidP="00FA3961">
            <w:pPr>
              <w:pStyle w:val="TAC"/>
              <w:rPr>
                <w:rFonts w:cs="Arial"/>
                <w:b/>
              </w:rPr>
            </w:pPr>
            <w:r w:rsidRPr="00A1115A">
              <w:rPr>
                <w:rFonts w:cs="Arial"/>
              </w:rPr>
              <w:t>≤</w:t>
            </w:r>
            <w:r w:rsidRPr="00A1115A">
              <w:t xml:space="preserve"> 4.0</w:t>
            </w:r>
          </w:p>
        </w:tc>
        <w:tc>
          <w:tcPr>
            <w:tcW w:w="772" w:type="dxa"/>
          </w:tcPr>
          <w:p w14:paraId="1401BB72"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2180B14C"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2.0</w:t>
            </w:r>
          </w:p>
        </w:tc>
        <w:tc>
          <w:tcPr>
            <w:tcW w:w="769" w:type="dxa"/>
          </w:tcPr>
          <w:p w14:paraId="611E82E1"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3.0</w:t>
            </w:r>
          </w:p>
        </w:tc>
      </w:tr>
      <w:tr w:rsidR="00992F5E" w:rsidRPr="00A1115A" w14:paraId="7E60F6A9" w14:textId="77777777" w:rsidTr="00FA3961">
        <w:trPr>
          <w:trHeight w:val="20"/>
          <w:jc w:val="center"/>
        </w:trPr>
        <w:tc>
          <w:tcPr>
            <w:tcW w:w="1163" w:type="dxa"/>
            <w:tcBorders>
              <w:top w:val="nil"/>
              <w:bottom w:val="single" w:sz="4" w:space="0" w:color="auto"/>
            </w:tcBorders>
            <w:shd w:val="clear" w:color="auto" w:fill="auto"/>
          </w:tcPr>
          <w:p w14:paraId="2C0B6136" w14:textId="77777777" w:rsidR="00992F5E" w:rsidRPr="00A1115A" w:rsidRDefault="00992F5E" w:rsidP="00FA3961">
            <w:pPr>
              <w:pStyle w:val="FL"/>
              <w:spacing w:before="0" w:after="0"/>
              <w:rPr>
                <w:b w:val="0"/>
                <w:bCs/>
                <w:sz w:val="18"/>
                <w:szCs w:val="18"/>
              </w:rPr>
            </w:pPr>
          </w:p>
        </w:tc>
        <w:tc>
          <w:tcPr>
            <w:tcW w:w="1227" w:type="dxa"/>
          </w:tcPr>
          <w:p w14:paraId="4B9D235E" w14:textId="77777777" w:rsidR="00992F5E" w:rsidRPr="00A1115A" w:rsidRDefault="00992F5E" w:rsidP="00FA3961">
            <w:pPr>
              <w:pStyle w:val="FL"/>
              <w:spacing w:before="0" w:after="0"/>
              <w:rPr>
                <w:b w:val="0"/>
                <w:bCs/>
                <w:sz w:val="18"/>
                <w:szCs w:val="18"/>
              </w:rPr>
            </w:pPr>
            <w:r w:rsidRPr="00A1115A">
              <w:rPr>
                <w:b w:val="0"/>
                <w:bCs/>
                <w:sz w:val="18"/>
                <w:szCs w:val="18"/>
              </w:rPr>
              <w:t>256 QAM</w:t>
            </w:r>
          </w:p>
        </w:tc>
        <w:tc>
          <w:tcPr>
            <w:tcW w:w="681" w:type="dxa"/>
          </w:tcPr>
          <w:p w14:paraId="6662A350"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71202FEB"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7ADB2DDF"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457BCC9B"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3965353E" w14:textId="77777777" w:rsidR="00992F5E" w:rsidRPr="00A1115A" w:rsidRDefault="00992F5E" w:rsidP="00FA3961">
            <w:pPr>
              <w:pStyle w:val="TAC"/>
              <w:rPr>
                <w:rFonts w:cs="Arial"/>
                <w:b/>
              </w:rPr>
            </w:pPr>
            <w:r w:rsidRPr="00A1115A">
              <w:rPr>
                <w:rFonts w:cs="Arial"/>
              </w:rPr>
              <w:t>≤</w:t>
            </w:r>
            <w:r w:rsidRPr="00A1115A">
              <w:t xml:space="preserve"> 5.0</w:t>
            </w:r>
          </w:p>
        </w:tc>
        <w:tc>
          <w:tcPr>
            <w:tcW w:w="808" w:type="dxa"/>
          </w:tcPr>
          <w:p w14:paraId="7AB86AAE" w14:textId="77777777" w:rsidR="00992F5E" w:rsidRPr="00A1115A" w:rsidRDefault="00992F5E" w:rsidP="00FA3961">
            <w:pPr>
              <w:pStyle w:val="TAC"/>
              <w:rPr>
                <w:rFonts w:cs="Arial"/>
                <w:b/>
              </w:rPr>
            </w:pPr>
            <w:r w:rsidRPr="00A1115A">
              <w:rPr>
                <w:rFonts w:cs="Arial"/>
              </w:rPr>
              <w:t>≤</w:t>
            </w:r>
            <w:r w:rsidRPr="00A1115A">
              <w:t xml:space="preserve"> 7.0</w:t>
            </w:r>
          </w:p>
        </w:tc>
        <w:tc>
          <w:tcPr>
            <w:tcW w:w="637" w:type="dxa"/>
          </w:tcPr>
          <w:p w14:paraId="0FE18947" w14:textId="77777777" w:rsidR="00992F5E" w:rsidRPr="00A1115A" w:rsidRDefault="00992F5E" w:rsidP="00FA3961">
            <w:pPr>
              <w:pStyle w:val="TAC"/>
              <w:rPr>
                <w:rFonts w:cs="Arial"/>
                <w:b/>
              </w:rPr>
            </w:pPr>
            <w:r w:rsidRPr="00A1115A">
              <w:rPr>
                <w:rFonts w:cs="Arial"/>
              </w:rPr>
              <w:t>≤</w:t>
            </w:r>
            <w:r w:rsidRPr="00A1115A">
              <w:t xml:space="preserve"> 5.0</w:t>
            </w:r>
          </w:p>
        </w:tc>
        <w:tc>
          <w:tcPr>
            <w:tcW w:w="772" w:type="dxa"/>
          </w:tcPr>
          <w:p w14:paraId="5A5C2A34"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1CCBFCB0"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3.5</w:t>
            </w:r>
          </w:p>
        </w:tc>
        <w:tc>
          <w:tcPr>
            <w:tcW w:w="769" w:type="dxa"/>
          </w:tcPr>
          <w:p w14:paraId="58A99FB6" w14:textId="77777777" w:rsidR="00992F5E" w:rsidRPr="00A1115A" w:rsidRDefault="00992F5E" w:rsidP="00FA3961">
            <w:pPr>
              <w:pStyle w:val="TAC"/>
              <w:rPr>
                <w:rFonts w:cs="Arial"/>
              </w:rPr>
            </w:pPr>
            <w:r w:rsidRPr="00A1115A">
              <w:rPr>
                <w:rFonts w:cs="Arial"/>
                <w:bCs/>
                <w:szCs w:val="18"/>
              </w:rPr>
              <w:t>≤</w:t>
            </w:r>
            <w:r w:rsidRPr="00A1115A">
              <w:rPr>
                <w:bCs/>
                <w:szCs w:val="18"/>
              </w:rPr>
              <w:t xml:space="preserve"> 4.5</w:t>
            </w:r>
          </w:p>
        </w:tc>
      </w:tr>
      <w:tr w:rsidR="00992F5E" w:rsidRPr="00A1115A" w14:paraId="097E28C0" w14:textId="77777777" w:rsidTr="00FA3961">
        <w:trPr>
          <w:trHeight w:val="20"/>
          <w:jc w:val="center"/>
        </w:trPr>
        <w:tc>
          <w:tcPr>
            <w:tcW w:w="1163" w:type="dxa"/>
            <w:tcBorders>
              <w:bottom w:val="nil"/>
            </w:tcBorders>
            <w:shd w:val="clear" w:color="auto" w:fill="auto"/>
          </w:tcPr>
          <w:p w14:paraId="68E3A0A9" w14:textId="77777777" w:rsidR="00992F5E" w:rsidRPr="00A1115A" w:rsidRDefault="00992F5E" w:rsidP="00FA3961">
            <w:pPr>
              <w:pStyle w:val="FL"/>
              <w:spacing w:before="0" w:after="0"/>
              <w:rPr>
                <w:b w:val="0"/>
                <w:bCs/>
                <w:sz w:val="18"/>
                <w:szCs w:val="18"/>
              </w:rPr>
            </w:pPr>
            <w:r w:rsidRPr="00A1115A">
              <w:rPr>
                <w:b w:val="0"/>
                <w:bCs/>
                <w:sz w:val="18"/>
                <w:szCs w:val="18"/>
              </w:rPr>
              <w:t>CP-OFDM</w:t>
            </w:r>
          </w:p>
        </w:tc>
        <w:tc>
          <w:tcPr>
            <w:tcW w:w="1227" w:type="dxa"/>
          </w:tcPr>
          <w:p w14:paraId="7F97698E" w14:textId="77777777" w:rsidR="00992F5E" w:rsidRPr="00A1115A" w:rsidRDefault="00992F5E" w:rsidP="00FA3961">
            <w:pPr>
              <w:pStyle w:val="FL"/>
              <w:spacing w:before="0" w:after="0"/>
              <w:rPr>
                <w:b w:val="0"/>
                <w:bCs/>
                <w:sz w:val="18"/>
                <w:szCs w:val="18"/>
              </w:rPr>
            </w:pPr>
            <w:r w:rsidRPr="00A1115A">
              <w:rPr>
                <w:b w:val="0"/>
                <w:bCs/>
                <w:sz w:val="18"/>
                <w:szCs w:val="18"/>
              </w:rPr>
              <w:t>QPSK</w:t>
            </w:r>
          </w:p>
        </w:tc>
        <w:tc>
          <w:tcPr>
            <w:tcW w:w="681" w:type="dxa"/>
          </w:tcPr>
          <w:p w14:paraId="6EB95795"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5761D7A7"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5F9B0A7E"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59EE6208"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2933BA14"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40765DB1"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17F533A2" w14:textId="77777777" w:rsidR="00992F5E" w:rsidRPr="00A1115A" w:rsidRDefault="00992F5E" w:rsidP="00FA3961">
            <w:pPr>
              <w:pStyle w:val="TAC"/>
              <w:rPr>
                <w:rFonts w:cs="Arial"/>
                <w:b/>
              </w:rPr>
            </w:pPr>
            <w:r w:rsidRPr="00A1115A">
              <w:rPr>
                <w:rFonts w:cs="Arial"/>
              </w:rPr>
              <w:t>≤</w:t>
            </w:r>
            <w:r w:rsidRPr="00A1115A">
              <w:t xml:space="preserve"> 4.0</w:t>
            </w:r>
          </w:p>
        </w:tc>
        <w:tc>
          <w:tcPr>
            <w:tcW w:w="772" w:type="dxa"/>
          </w:tcPr>
          <w:p w14:paraId="34CA89A5"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590F56D5" w14:textId="77777777" w:rsidR="00992F5E" w:rsidRPr="00A1115A" w:rsidRDefault="00992F5E" w:rsidP="00FA3961">
            <w:pPr>
              <w:pStyle w:val="TAC"/>
              <w:rPr>
                <w:rFonts w:cs="Arial"/>
              </w:rPr>
            </w:pPr>
            <w:r w:rsidRPr="00A1115A">
              <w:rPr>
                <w:rFonts w:cs="Arial"/>
              </w:rPr>
              <w:t>≤</w:t>
            </w:r>
            <w:r>
              <w:rPr>
                <w:rFonts w:cs="Arial"/>
              </w:rPr>
              <w:t xml:space="preserve"> 3.5</w:t>
            </w:r>
          </w:p>
        </w:tc>
        <w:tc>
          <w:tcPr>
            <w:tcW w:w="769" w:type="dxa"/>
          </w:tcPr>
          <w:p w14:paraId="3C8305B1" w14:textId="77777777" w:rsidR="00992F5E" w:rsidRPr="00A1115A" w:rsidRDefault="00992F5E" w:rsidP="00FA3961">
            <w:pPr>
              <w:pStyle w:val="TAC"/>
              <w:rPr>
                <w:rFonts w:cs="Arial"/>
              </w:rPr>
            </w:pPr>
            <w:r w:rsidRPr="00A1115A">
              <w:rPr>
                <w:rFonts w:cs="Arial"/>
              </w:rPr>
              <w:t>≤</w:t>
            </w:r>
            <w:r>
              <w:rPr>
                <w:rFonts w:cs="Arial"/>
              </w:rPr>
              <w:t xml:space="preserve"> 4.5</w:t>
            </w:r>
          </w:p>
        </w:tc>
      </w:tr>
      <w:tr w:rsidR="00992F5E" w:rsidRPr="00A1115A" w14:paraId="78A18614" w14:textId="77777777" w:rsidTr="00FA3961">
        <w:trPr>
          <w:trHeight w:val="20"/>
          <w:jc w:val="center"/>
        </w:trPr>
        <w:tc>
          <w:tcPr>
            <w:tcW w:w="1163" w:type="dxa"/>
            <w:tcBorders>
              <w:top w:val="nil"/>
              <w:bottom w:val="nil"/>
            </w:tcBorders>
            <w:shd w:val="clear" w:color="auto" w:fill="auto"/>
          </w:tcPr>
          <w:p w14:paraId="47EE123C" w14:textId="77777777" w:rsidR="00992F5E" w:rsidRPr="00A1115A" w:rsidRDefault="00992F5E" w:rsidP="00FA3961">
            <w:pPr>
              <w:pStyle w:val="FL"/>
              <w:spacing w:before="0" w:after="0"/>
              <w:rPr>
                <w:b w:val="0"/>
                <w:bCs/>
                <w:sz w:val="18"/>
                <w:szCs w:val="18"/>
              </w:rPr>
            </w:pPr>
          </w:p>
        </w:tc>
        <w:tc>
          <w:tcPr>
            <w:tcW w:w="1227" w:type="dxa"/>
          </w:tcPr>
          <w:p w14:paraId="133E6263" w14:textId="77777777" w:rsidR="00992F5E" w:rsidRPr="00A1115A" w:rsidRDefault="00992F5E" w:rsidP="00FA3961">
            <w:pPr>
              <w:pStyle w:val="FL"/>
              <w:spacing w:before="0" w:after="0"/>
              <w:rPr>
                <w:b w:val="0"/>
                <w:bCs/>
                <w:sz w:val="18"/>
                <w:szCs w:val="18"/>
              </w:rPr>
            </w:pPr>
            <w:r w:rsidRPr="00A1115A">
              <w:rPr>
                <w:b w:val="0"/>
                <w:bCs/>
                <w:sz w:val="18"/>
                <w:szCs w:val="18"/>
              </w:rPr>
              <w:t>16 QAM</w:t>
            </w:r>
          </w:p>
        </w:tc>
        <w:tc>
          <w:tcPr>
            <w:tcW w:w="681" w:type="dxa"/>
          </w:tcPr>
          <w:p w14:paraId="5B513A98"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5641AFC3"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31009DD0"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7FB30375"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1198A9F9" w14:textId="77777777" w:rsidR="00992F5E" w:rsidRPr="00A1115A" w:rsidRDefault="00992F5E" w:rsidP="00FA3961">
            <w:pPr>
              <w:pStyle w:val="TAC"/>
              <w:rPr>
                <w:rFonts w:cs="Arial"/>
                <w:b/>
              </w:rPr>
            </w:pPr>
            <w:r w:rsidRPr="00A1115A">
              <w:rPr>
                <w:rFonts w:cs="Arial"/>
              </w:rPr>
              <w:t>≤</w:t>
            </w:r>
            <w:r w:rsidRPr="00A1115A">
              <w:t xml:space="preserve"> 4.5</w:t>
            </w:r>
          </w:p>
        </w:tc>
        <w:tc>
          <w:tcPr>
            <w:tcW w:w="808" w:type="dxa"/>
          </w:tcPr>
          <w:p w14:paraId="28BD82B6"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094C3E03" w14:textId="77777777" w:rsidR="00992F5E" w:rsidRPr="00A1115A" w:rsidRDefault="00992F5E" w:rsidP="00FA3961">
            <w:pPr>
              <w:pStyle w:val="TAC"/>
              <w:rPr>
                <w:rFonts w:cs="Arial"/>
                <w:b/>
              </w:rPr>
            </w:pPr>
            <w:r w:rsidRPr="00A1115A">
              <w:rPr>
                <w:rFonts w:cs="Arial"/>
              </w:rPr>
              <w:t>≤</w:t>
            </w:r>
            <w:r w:rsidRPr="00A1115A">
              <w:t xml:space="preserve"> 4.0</w:t>
            </w:r>
          </w:p>
        </w:tc>
        <w:tc>
          <w:tcPr>
            <w:tcW w:w="772" w:type="dxa"/>
          </w:tcPr>
          <w:p w14:paraId="4CF3ADEA"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3B63C605" w14:textId="77777777" w:rsidR="00992F5E" w:rsidRPr="00A1115A" w:rsidRDefault="00992F5E" w:rsidP="00FA3961">
            <w:pPr>
              <w:pStyle w:val="TAC"/>
              <w:rPr>
                <w:rFonts w:cs="Arial"/>
              </w:rPr>
            </w:pPr>
            <w:r w:rsidRPr="00A1115A">
              <w:rPr>
                <w:rFonts w:cs="Arial"/>
              </w:rPr>
              <w:t>≤</w:t>
            </w:r>
            <w:r>
              <w:rPr>
                <w:rFonts w:cs="Arial"/>
              </w:rPr>
              <w:t xml:space="preserve"> 4.0</w:t>
            </w:r>
          </w:p>
        </w:tc>
        <w:tc>
          <w:tcPr>
            <w:tcW w:w="769" w:type="dxa"/>
          </w:tcPr>
          <w:p w14:paraId="7DB089C0" w14:textId="77777777" w:rsidR="00992F5E" w:rsidRPr="00A1115A" w:rsidRDefault="00992F5E" w:rsidP="00FA3961">
            <w:pPr>
              <w:pStyle w:val="TAC"/>
              <w:rPr>
                <w:rFonts w:cs="Arial"/>
              </w:rPr>
            </w:pPr>
            <w:r w:rsidRPr="00A1115A">
              <w:rPr>
                <w:rFonts w:cs="Arial"/>
              </w:rPr>
              <w:t>≤</w:t>
            </w:r>
            <w:r>
              <w:rPr>
                <w:rFonts w:cs="Arial"/>
              </w:rPr>
              <w:t xml:space="preserve"> 4.5</w:t>
            </w:r>
          </w:p>
        </w:tc>
      </w:tr>
      <w:tr w:rsidR="00992F5E" w:rsidRPr="00A1115A" w14:paraId="427D40FD" w14:textId="77777777" w:rsidTr="00FA3961">
        <w:trPr>
          <w:trHeight w:val="20"/>
          <w:jc w:val="center"/>
        </w:trPr>
        <w:tc>
          <w:tcPr>
            <w:tcW w:w="1163" w:type="dxa"/>
            <w:tcBorders>
              <w:top w:val="nil"/>
              <w:bottom w:val="nil"/>
            </w:tcBorders>
            <w:shd w:val="clear" w:color="auto" w:fill="auto"/>
          </w:tcPr>
          <w:p w14:paraId="67A1ACDE" w14:textId="77777777" w:rsidR="00992F5E" w:rsidRPr="00A1115A" w:rsidRDefault="00992F5E" w:rsidP="00FA3961">
            <w:pPr>
              <w:pStyle w:val="FL"/>
              <w:spacing w:before="0" w:after="0"/>
              <w:rPr>
                <w:b w:val="0"/>
                <w:bCs/>
                <w:sz w:val="18"/>
                <w:szCs w:val="18"/>
              </w:rPr>
            </w:pPr>
          </w:p>
        </w:tc>
        <w:tc>
          <w:tcPr>
            <w:tcW w:w="1227" w:type="dxa"/>
          </w:tcPr>
          <w:p w14:paraId="4071A760" w14:textId="77777777" w:rsidR="00992F5E" w:rsidRPr="00A1115A" w:rsidRDefault="00992F5E" w:rsidP="00FA3961">
            <w:pPr>
              <w:pStyle w:val="FL"/>
              <w:spacing w:before="0" w:after="0"/>
              <w:rPr>
                <w:b w:val="0"/>
                <w:bCs/>
                <w:sz w:val="18"/>
                <w:szCs w:val="18"/>
              </w:rPr>
            </w:pPr>
            <w:r w:rsidRPr="00A1115A">
              <w:rPr>
                <w:b w:val="0"/>
                <w:bCs/>
                <w:sz w:val="18"/>
                <w:szCs w:val="18"/>
              </w:rPr>
              <w:t>64 QAM</w:t>
            </w:r>
          </w:p>
        </w:tc>
        <w:tc>
          <w:tcPr>
            <w:tcW w:w="681" w:type="dxa"/>
          </w:tcPr>
          <w:p w14:paraId="632EE8D6"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19A74737"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4163CAEB"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08" w:type="dxa"/>
          </w:tcPr>
          <w:p w14:paraId="2C6C6D38"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56A6BAA2" w14:textId="77777777" w:rsidR="00992F5E" w:rsidRPr="00A1115A" w:rsidRDefault="00992F5E" w:rsidP="00FA3961">
            <w:pPr>
              <w:pStyle w:val="TAC"/>
              <w:rPr>
                <w:rFonts w:cs="Arial"/>
                <w:b/>
              </w:rPr>
            </w:pPr>
            <w:r w:rsidRPr="00A1115A">
              <w:rPr>
                <w:rFonts w:cs="Arial"/>
              </w:rPr>
              <w:t>≤</w:t>
            </w:r>
            <w:r w:rsidRPr="00A1115A">
              <w:t xml:space="preserve"> 5.5</w:t>
            </w:r>
          </w:p>
        </w:tc>
        <w:tc>
          <w:tcPr>
            <w:tcW w:w="808" w:type="dxa"/>
          </w:tcPr>
          <w:p w14:paraId="5552C905" w14:textId="77777777" w:rsidR="00992F5E" w:rsidRPr="00A1115A" w:rsidRDefault="00992F5E" w:rsidP="00FA3961">
            <w:pPr>
              <w:pStyle w:val="TAC"/>
              <w:rPr>
                <w:rFonts w:cs="Arial"/>
                <w:b/>
              </w:rPr>
            </w:pPr>
            <w:r w:rsidRPr="00A1115A">
              <w:rPr>
                <w:rFonts w:cs="Arial"/>
              </w:rPr>
              <w:t>≤</w:t>
            </w:r>
            <w:r w:rsidRPr="00A1115A">
              <w:t xml:space="preserve"> 6.5</w:t>
            </w:r>
          </w:p>
        </w:tc>
        <w:tc>
          <w:tcPr>
            <w:tcW w:w="637" w:type="dxa"/>
          </w:tcPr>
          <w:p w14:paraId="63F69B6F" w14:textId="77777777" w:rsidR="00992F5E" w:rsidRPr="00A1115A" w:rsidRDefault="00992F5E" w:rsidP="00FA3961">
            <w:pPr>
              <w:pStyle w:val="TAC"/>
              <w:rPr>
                <w:rFonts w:cs="Arial"/>
                <w:b/>
              </w:rPr>
            </w:pPr>
            <w:r w:rsidRPr="00A1115A">
              <w:rPr>
                <w:rFonts w:cs="Arial"/>
              </w:rPr>
              <w:t>≤</w:t>
            </w:r>
            <w:r w:rsidRPr="00A1115A">
              <w:t xml:space="preserve"> 5.5</w:t>
            </w:r>
          </w:p>
        </w:tc>
        <w:tc>
          <w:tcPr>
            <w:tcW w:w="772" w:type="dxa"/>
          </w:tcPr>
          <w:p w14:paraId="06B5CA45" w14:textId="77777777" w:rsidR="00992F5E" w:rsidRPr="00A1115A" w:rsidRDefault="00992F5E" w:rsidP="00FA3961">
            <w:pPr>
              <w:pStyle w:val="TAC"/>
              <w:rPr>
                <w:rFonts w:cs="Arial"/>
                <w:b/>
              </w:rPr>
            </w:pPr>
            <w:r w:rsidRPr="00A1115A">
              <w:rPr>
                <w:rFonts w:cs="Arial"/>
              </w:rPr>
              <w:t>≤</w:t>
            </w:r>
            <w:r w:rsidRPr="00A1115A">
              <w:t xml:space="preserve"> 5.5</w:t>
            </w:r>
          </w:p>
        </w:tc>
        <w:tc>
          <w:tcPr>
            <w:tcW w:w="840" w:type="dxa"/>
          </w:tcPr>
          <w:p w14:paraId="071D5D7C" w14:textId="77777777" w:rsidR="00992F5E" w:rsidRPr="00A1115A" w:rsidRDefault="00992F5E" w:rsidP="00FA3961">
            <w:pPr>
              <w:pStyle w:val="TAC"/>
              <w:rPr>
                <w:rFonts w:cs="Arial"/>
              </w:rPr>
            </w:pPr>
            <w:r w:rsidRPr="00A1115A">
              <w:rPr>
                <w:rFonts w:cs="Arial"/>
              </w:rPr>
              <w:t>≤</w:t>
            </w:r>
            <w:r>
              <w:rPr>
                <w:rFonts w:cs="Arial"/>
              </w:rPr>
              <w:t xml:space="preserve"> 5.5</w:t>
            </w:r>
          </w:p>
        </w:tc>
        <w:tc>
          <w:tcPr>
            <w:tcW w:w="769" w:type="dxa"/>
          </w:tcPr>
          <w:p w14:paraId="0C981C2A" w14:textId="77777777" w:rsidR="00992F5E" w:rsidRPr="00A1115A" w:rsidRDefault="00992F5E" w:rsidP="00FA3961">
            <w:pPr>
              <w:pStyle w:val="TAC"/>
              <w:rPr>
                <w:rFonts w:cs="Arial"/>
              </w:rPr>
            </w:pPr>
            <w:r w:rsidRPr="00A1115A">
              <w:rPr>
                <w:rFonts w:cs="Arial"/>
              </w:rPr>
              <w:t>≤</w:t>
            </w:r>
            <w:r>
              <w:rPr>
                <w:rFonts w:cs="Arial"/>
              </w:rPr>
              <w:t xml:space="preserve"> 5.5</w:t>
            </w:r>
          </w:p>
        </w:tc>
      </w:tr>
      <w:tr w:rsidR="00992F5E" w:rsidRPr="00A1115A" w14:paraId="127B9EB1" w14:textId="77777777" w:rsidTr="00FA3961">
        <w:trPr>
          <w:trHeight w:val="20"/>
          <w:jc w:val="center"/>
        </w:trPr>
        <w:tc>
          <w:tcPr>
            <w:tcW w:w="1163" w:type="dxa"/>
            <w:tcBorders>
              <w:top w:val="nil"/>
            </w:tcBorders>
            <w:shd w:val="clear" w:color="auto" w:fill="auto"/>
          </w:tcPr>
          <w:p w14:paraId="5A32F98F" w14:textId="77777777" w:rsidR="00992F5E" w:rsidRPr="00A1115A" w:rsidRDefault="00992F5E" w:rsidP="00FA3961">
            <w:pPr>
              <w:pStyle w:val="FL"/>
              <w:spacing w:before="0" w:after="0"/>
              <w:rPr>
                <w:b w:val="0"/>
                <w:bCs/>
                <w:sz w:val="18"/>
                <w:szCs w:val="18"/>
              </w:rPr>
            </w:pPr>
          </w:p>
        </w:tc>
        <w:tc>
          <w:tcPr>
            <w:tcW w:w="1227" w:type="dxa"/>
          </w:tcPr>
          <w:p w14:paraId="709CC002" w14:textId="77777777" w:rsidR="00992F5E" w:rsidRPr="00A1115A" w:rsidRDefault="00992F5E" w:rsidP="00FA3961">
            <w:pPr>
              <w:pStyle w:val="FL"/>
              <w:spacing w:before="0" w:after="0"/>
              <w:rPr>
                <w:b w:val="0"/>
                <w:bCs/>
                <w:sz w:val="18"/>
                <w:szCs w:val="18"/>
              </w:rPr>
            </w:pPr>
            <w:r w:rsidRPr="00A1115A">
              <w:rPr>
                <w:b w:val="0"/>
                <w:bCs/>
                <w:sz w:val="18"/>
                <w:szCs w:val="18"/>
              </w:rPr>
              <w:t>256 QAM</w:t>
            </w:r>
          </w:p>
        </w:tc>
        <w:tc>
          <w:tcPr>
            <w:tcW w:w="681" w:type="dxa"/>
          </w:tcPr>
          <w:p w14:paraId="487EFD7E"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48" w:type="dxa"/>
          </w:tcPr>
          <w:p w14:paraId="4ACFB2D9"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58" w:type="dxa"/>
          </w:tcPr>
          <w:p w14:paraId="1D0D1423"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808" w:type="dxa"/>
          </w:tcPr>
          <w:p w14:paraId="19CA4C5F" w14:textId="77777777" w:rsidR="00992F5E" w:rsidRPr="00A1115A" w:rsidRDefault="00992F5E" w:rsidP="00FA396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58" w:type="dxa"/>
          </w:tcPr>
          <w:p w14:paraId="00E0A132" w14:textId="77777777" w:rsidR="00992F5E" w:rsidRPr="00A1115A" w:rsidRDefault="00992F5E" w:rsidP="00FA3961">
            <w:pPr>
              <w:pStyle w:val="TAC"/>
              <w:rPr>
                <w:rFonts w:cs="Arial"/>
                <w:b/>
              </w:rPr>
            </w:pPr>
            <w:r w:rsidRPr="00A1115A">
              <w:rPr>
                <w:rFonts w:cs="Arial"/>
              </w:rPr>
              <w:t>≤</w:t>
            </w:r>
            <w:r w:rsidRPr="00A1115A">
              <w:t xml:space="preserve"> 7.0</w:t>
            </w:r>
          </w:p>
        </w:tc>
        <w:tc>
          <w:tcPr>
            <w:tcW w:w="808" w:type="dxa"/>
          </w:tcPr>
          <w:p w14:paraId="4494B5FC" w14:textId="77777777" w:rsidR="00992F5E" w:rsidRPr="00A1115A" w:rsidRDefault="00992F5E" w:rsidP="00FA3961">
            <w:pPr>
              <w:pStyle w:val="TAC"/>
              <w:rPr>
                <w:rFonts w:cs="Arial"/>
                <w:b/>
              </w:rPr>
            </w:pPr>
            <w:r w:rsidRPr="00A1115A">
              <w:rPr>
                <w:rFonts w:cs="Arial"/>
              </w:rPr>
              <w:t>≤</w:t>
            </w:r>
            <w:r w:rsidRPr="00A1115A">
              <w:t xml:space="preserve"> 7.0</w:t>
            </w:r>
          </w:p>
        </w:tc>
        <w:tc>
          <w:tcPr>
            <w:tcW w:w="637" w:type="dxa"/>
          </w:tcPr>
          <w:p w14:paraId="18164E94" w14:textId="77777777" w:rsidR="00992F5E" w:rsidRPr="00A1115A" w:rsidRDefault="00992F5E" w:rsidP="00FA3961">
            <w:pPr>
              <w:pStyle w:val="TAC"/>
              <w:rPr>
                <w:rFonts w:cs="Arial"/>
                <w:b/>
              </w:rPr>
            </w:pPr>
            <w:r w:rsidRPr="00A1115A">
              <w:rPr>
                <w:rFonts w:cs="Arial"/>
              </w:rPr>
              <w:t>≤</w:t>
            </w:r>
            <w:r w:rsidRPr="00A1115A">
              <w:t xml:space="preserve"> 7.0</w:t>
            </w:r>
          </w:p>
        </w:tc>
        <w:tc>
          <w:tcPr>
            <w:tcW w:w="772" w:type="dxa"/>
          </w:tcPr>
          <w:p w14:paraId="2AD15464" w14:textId="77777777" w:rsidR="00992F5E" w:rsidRPr="00A1115A" w:rsidRDefault="00992F5E" w:rsidP="00FA3961">
            <w:pPr>
              <w:pStyle w:val="TAC"/>
              <w:rPr>
                <w:rFonts w:cs="Arial"/>
                <w:b/>
              </w:rPr>
            </w:pPr>
            <w:r w:rsidRPr="00A1115A">
              <w:rPr>
                <w:rFonts w:cs="Arial"/>
              </w:rPr>
              <w:t>≤</w:t>
            </w:r>
            <w:r w:rsidRPr="00A1115A">
              <w:t xml:space="preserve"> 7.0</w:t>
            </w:r>
          </w:p>
        </w:tc>
        <w:tc>
          <w:tcPr>
            <w:tcW w:w="840" w:type="dxa"/>
          </w:tcPr>
          <w:p w14:paraId="3B9F44E3" w14:textId="77777777" w:rsidR="00992F5E" w:rsidRPr="00A1115A" w:rsidRDefault="00992F5E" w:rsidP="00FA3961">
            <w:pPr>
              <w:pStyle w:val="TAC"/>
              <w:rPr>
                <w:rFonts w:cs="Arial"/>
              </w:rPr>
            </w:pPr>
            <w:r w:rsidRPr="00A1115A">
              <w:rPr>
                <w:rFonts w:cs="Arial"/>
              </w:rPr>
              <w:t>≤</w:t>
            </w:r>
            <w:r>
              <w:rPr>
                <w:rFonts w:cs="Arial"/>
              </w:rPr>
              <w:t xml:space="preserve"> 7.0</w:t>
            </w:r>
          </w:p>
        </w:tc>
        <w:tc>
          <w:tcPr>
            <w:tcW w:w="769" w:type="dxa"/>
          </w:tcPr>
          <w:p w14:paraId="68229A05" w14:textId="77777777" w:rsidR="00992F5E" w:rsidRPr="00A1115A" w:rsidRDefault="00992F5E" w:rsidP="00FA3961">
            <w:pPr>
              <w:pStyle w:val="TAC"/>
              <w:rPr>
                <w:rFonts w:cs="Arial"/>
              </w:rPr>
            </w:pPr>
            <w:r w:rsidRPr="00A1115A">
              <w:rPr>
                <w:rFonts w:cs="Arial"/>
              </w:rPr>
              <w:t>≤</w:t>
            </w:r>
            <w:r>
              <w:rPr>
                <w:rFonts w:cs="Arial"/>
              </w:rPr>
              <w:t xml:space="preserve"> 7.0</w:t>
            </w:r>
          </w:p>
        </w:tc>
      </w:tr>
      <w:tr w:rsidR="00992F5E" w:rsidRPr="00A1115A" w14:paraId="73254C01" w14:textId="77777777" w:rsidTr="00FA3961">
        <w:trPr>
          <w:trHeight w:val="20"/>
          <w:jc w:val="center"/>
        </w:trPr>
        <w:tc>
          <w:tcPr>
            <w:tcW w:w="9869" w:type="dxa"/>
            <w:gridSpan w:val="12"/>
          </w:tcPr>
          <w:p w14:paraId="2B839CDB" w14:textId="77777777" w:rsidR="00992F5E" w:rsidRPr="00A1115A" w:rsidRDefault="00992F5E" w:rsidP="00FA3961">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C2C5151" w14:textId="1EB05AF9" w:rsidR="00955B11" w:rsidRDefault="001231DC" w:rsidP="002860B4">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E8517F" w:rsidRPr="00E8517F">
        <w:rPr>
          <w:lang w:val="pt-BR" w:eastAsia="ja-JP"/>
        </w:rPr>
        <w:t>R4-2211606</w:t>
      </w:r>
      <w:r w:rsidR="00822203" w:rsidRPr="00822203">
        <w:rPr>
          <w:lang w:val="pt-BR" w:eastAsia="ja-JP"/>
        </w:rPr>
        <w:t>,</w:t>
      </w:r>
      <w:r w:rsidR="007616DC">
        <w:rPr>
          <w:lang w:val="pt-BR" w:eastAsia="ja-JP"/>
        </w:rPr>
        <w:t xml:space="preserve"> </w:t>
      </w:r>
      <w:r w:rsidR="00E8517F" w:rsidRPr="00E8517F">
        <w:rPr>
          <w:lang w:val="pt-BR" w:eastAsia="ja-JP"/>
        </w:rPr>
        <w:t>Single carrier NR-U A-MPR for in-band emission limited and 100MHz channels</w:t>
      </w:r>
      <w:r w:rsidR="00822203" w:rsidRPr="00822203">
        <w:rPr>
          <w:lang w:val="pt-BR" w:eastAsia="ja-JP"/>
        </w:rPr>
        <w:t>,</w:t>
      </w:r>
      <w:r w:rsidR="002860B4">
        <w:rPr>
          <w:lang w:val="pt-BR" w:eastAsia="ja-JP"/>
        </w:rPr>
        <w:t xml:space="preserve"> </w:t>
      </w:r>
      <w:r w:rsidR="002860B4" w:rsidRPr="002860B4">
        <w:rPr>
          <w:lang w:val="pt-BR" w:eastAsia="ja-JP"/>
        </w:rPr>
        <w:t>3GPP TSG-RAN WG4 Meeting # 10</w:t>
      </w:r>
      <w:r w:rsidR="0075016D">
        <w:rPr>
          <w:lang w:val="pt-BR" w:eastAsia="ja-JP"/>
        </w:rPr>
        <w:t>4</w:t>
      </w:r>
      <w:r w:rsidR="002860B4" w:rsidRPr="002860B4">
        <w:rPr>
          <w:lang w:val="pt-BR" w:eastAsia="ja-JP"/>
        </w:rPr>
        <w:t>-e</w:t>
      </w:r>
      <w:r w:rsidR="002860B4">
        <w:rPr>
          <w:lang w:val="pt-BR" w:eastAsia="ja-JP"/>
        </w:rPr>
        <w:t>,</w:t>
      </w:r>
      <w:r w:rsidR="00822203" w:rsidRPr="00822203">
        <w:rPr>
          <w:lang w:val="pt-BR" w:eastAsia="ja-JP"/>
        </w:rPr>
        <w:t xml:space="preserve"> </w:t>
      </w:r>
      <w:r w:rsidR="00EC1B76">
        <w:rPr>
          <w:lang w:val="pt-BR" w:eastAsia="ja-JP"/>
        </w:rPr>
        <w:t>Skyworks Solutions In</w:t>
      </w:r>
      <w:r w:rsidR="00E8517F">
        <w:rPr>
          <w:lang w:val="pt-BR" w:eastAsia="ja-JP"/>
        </w:rPr>
        <w:t>c.</w:t>
      </w:r>
    </w:p>
    <w:sectPr w:rsidR="00955B1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8C9C5" w14:textId="77777777" w:rsidR="00C31D4C" w:rsidRDefault="00C31D4C">
      <w:r>
        <w:separator/>
      </w:r>
    </w:p>
  </w:endnote>
  <w:endnote w:type="continuationSeparator" w:id="0">
    <w:p w14:paraId="3A4DE4D7" w14:textId="77777777" w:rsidR="00C31D4C" w:rsidRDefault="00C3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976550" w:rsidRDefault="009765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5C24C" w14:textId="77777777" w:rsidR="00C31D4C" w:rsidRDefault="00C31D4C">
      <w:r>
        <w:separator/>
      </w:r>
    </w:p>
  </w:footnote>
  <w:footnote w:type="continuationSeparator" w:id="0">
    <w:p w14:paraId="64249C1B" w14:textId="77777777" w:rsidR="00C31D4C" w:rsidRDefault="00C3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002B5B"/>
    <w:multiLevelType w:val="hybridMultilevel"/>
    <w:tmpl w:val="71D6A080"/>
    <w:lvl w:ilvl="0" w:tplc="678848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1576F"/>
    <w:multiLevelType w:val="hybridMultilevel"/>
    <w:tmpl w:val="191A39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A444EE"/>
    <w:multiLevelType w:val="hybridMultilevel"/>
    <w:tmpl w:val="49ACD1BA"/>
    <w:lvl w:ilvl="0" w:tplc="6788486E">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237"/>
    <w:multiLevelType w:val="hybridMultilevel"/>
    <w:tmpl w:val="451EE2F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525AFE"/>
    <w:multiLevelType w:val="hybridMultilevel"/>
    <w:tmpl w:val="125A8B2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D66428"/>
    <w:multiLevelType w:val="hybridMultilevel"/>
    <w:tmpl w:val="455401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22FC4"/>
    <w:multiLevelType w:val="hybridMultilevel"/>
    <w:tmpl w:val="3DF0A4F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D3A58"/>
    <w:multiLevelType w:val="hybridMultilevel"/>
    <w:tmpl w:val="F6CC9F3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A08C3"/>
    <w:multiLevelType w:val="hybridMultilevel"/>
    <w:tmpl w:val="BA1C5192"/>
    <w:lvl w:ilvl="0" w:tplc="6788486E">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670D1EA7"/>
    <w:multiLevelType w:val="hybridMultilevel"/>
    <w:tmpl w:val="34D4F5C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23531"/>
    <w:multiLevelType w:val="hybridMultilevel"/>
    <w:tmpl w:val="CBD65AB2"/>
    <w:lvl w:ilvl="0" w:tplc="B308CC00">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34F52"/>
    <w:multiLevelType w:val="hybridMultilevel"/>
    <w:tmpl w:val="74E635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6"/>
  </w:num>
  <w:num w:numId="3">
    <w:abstractNumId w:val="12"/>
  </w:num>
  <w:num w:numId="4">
    <w:abstractNumId w:val="6"/>
  </w:num>
  <w:num w:numId="5">
    <w:abstractNumId w:val="32"/>
  </w:num>
  <w:num w:numId="6">
    <w:abstractNumId w:val="29"/>
  </w:num>
  <w:num w:numId="7">
    <w:abstractNumId w:val="31"/>
  </w:num>
  <w:num w:numId="8">
    <w:abstractNumId w:val="13"/>
  </w:num>
  <w:num w:numId="9">
    <w:abstractNumId w:val="28"/>
  </w:num>
  <w:num w:numId="10">
    <w:abstractNumId w:val="40"/>
  </w:num>
  <w:num w:numId="11">
    <w:abstractNumId w:val="1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26"/>
  </w:num>
  <w:num w:numId="16">
    <w:abstractNumId w:val="16"/>
  </w:num>
  <w:num w:numId="17">
    <w:abstractNumId w:val="33"/>
  </w:num>
  <w:num w:numId="18">
    <w:abstractNumId w:val="35"/>
  </w:num>
  <w:num w:numId="19">
    <w:abstractNumId w:val="0"/>
  </w:num>
  <w:num w:numId="20">
    <w:abstractNumId w:val="20"/>
  </w:num>
  <w:num w:numId="21">
    <w:abstractNumId w:val="19"/>
  </w:num>
  <w:num w:numId="22">
    <w:abstractNumId w:val="15"/>
  </w:num>
  <w:num w:numId="23">
    <w:abstractNumId w:val="38"/>
  </w:num>
  <w:num w:numId="24">
    <w:abstractNumId w:val="5"/>
  </w:num>
  <w:num w:numId="25">
    <w:abstractNumId w:val="23"/>
  </w:num>
  <w:num w:numId="26">
    <w:abstractNumId w:val="3"/>
  </w:num>
  <w:num w:numId="27">
    <w:abstractNumId w:val="7"/>
  </w:num>
  <w:num w:numId="28">
    <w:abstractNumId w:val="25"/>
  </w:num>
  <w:num w:numId="29">
    <w:abstractNumId w:val="9"/>
  </w:num>
  <w:num w:numId="30">
    <w:abstractNumId w:val="37"/>
  </w:num>
  <w:num w:numId="31">
    <w:abstractNumId w:val="17"/>
  </w:num>
  <w:num w:numId="32">
    <w:abstractNumId w:val="8"/>
  </w:num>
  <w:num w:numId="33">
    <w:abstractNumId w:val="30"/>
  </w:num>
  <w:num w:numId="34">
    <w:abstractNumId w:val="14"/>
  </w:num>
  <w:num w:numId="35">
    <w:abstractNumId w:val="2"/>
  </w:num>
  <w:num w:numId="36">
    <w:abstractNumId w:val="10"/>
  </w:num>
  <w:num w:numId="37">
    <w:abstractNumId w:val="21"/>
  </w:num>
  <w:num w:numId="38">
    <w:abstractNumId w:val="39"/>
  </w:num>
  <w:num w:numId="39">
    <w:abstractNumId w:val="18"/>
  </w:num>
  <w:num w:numId="40">
    <w:abstractNumId w:val="1"/>
  </w:num>
  <w:num w:numId="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46B4"/>
    <w:rsid w:val="000565ED"/>
    <w:rsid w:val="00063CF2"/>
    <w:rsid w:val="00063F8D"/>
    <w:rsid w:val="0006412A"/>
    <w:rsid w:val="00064625"/>
    <w:rsid w:val="00064E90"/>
    <w:rsid w:val="00065364"/>
    <w:rsid w:val="00066528"/>
    <w:rsid w:val="0007122B"/>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242"/>
    <w:rsid w:val="000E37E4"/>
    <w:rsid w:val="000E418E"/>
    <w:rsid w:val="000F0E84"/>
    <w:rsid w:val="000F11FB"/>
    <w:rsid w:val="000F1A85"/>
    <w:rsid w:val="000F4E1D"/>
    <w:rsid w:val="000F7D4A"/>
    <w:rsid w:val="0010100D"/>
    <w:rsid w:val="0010216F"/>
    <w:rsid w:val="00103D5C"/>
    <w:rsid w:val="00105B00"/>
    <w:rsid w:val="00106D3C"/>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65E3"/>
    <w:rsid w:val="001325AA"/>
    <w:rsid w:val="001335EE"/>
    <w:rsid w:val="00133BEF"/>
    <w:rsid w:val="001348EF"/>
    <w:rsid w:val="0013685B"/>
    <w:rsid w:val="0013703F"/>
    <w:rsid w:val="00137734"/>
    <w:rsid w:val="00141DB5"/>
    <w:rsid w:val="00146442"/>
    <w:rsid w:val="00147191"/>
    <w:rsid w:val="001476C0"/>
    <w:rsid w:val="00151692"/>
    <w:rsid w:val="00152CE3"/>
    <w:rsid w:val="0015418C"/>
    <w:rsid w:val="00155E57"/>
    <w:rsid w:val="00161B27"/>
    <w:rsid w:val="00163564"/>
    <w:rsid w:val="00163E73"/>
    <w:rsid w:val="00164BBF"/>
    <w:rsid w:val="00165313"/>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5A1"/>
    <w:rsid w:val="001A29C0"/>
    <w:rsid w:val="001A2E42"/>
    <w:rsid w:val="001A78C4"/>
    <w:rsid w:val="001B195A"/>
    <w:rsid w:val="001B49C2"/>
    <w:rsid w:val="001B5C32"/>
    <w:rsid w:val="001C0E61"/>
    <w:rsid w:val="001C1C91"/>
    <w:rsid w:val="001C6F4F"/>
    <w:rsid w:val="001D0AA5"/>
    <w:rsid w:val="001D2428"/>
    <w:rsid w:val="001D436A"/>
    <w:rsid w:val="001D4A61"/>
    <w:rsid w:val="001D58DF"/>
    <w:rsid w:val="001D6BFD"/>
    <w:rsid w:val="001E3DF7"/>
    <w:rsid w:val="001E73B6"/>
    <w:rsid w:val="001F239F"/>
    <w:rsid w:val="001F7248"/>
    <w:rsid w:val="0020017D"/>
    <w:rsid w:val="00200546"/>
    <w:rsid w:val="00200CC9"/>
    <w:rsid w:val="00204749"/>
    <w:rsid w:val="00204EE7"/>
    <w:rsid w:val="00207112"/>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40C0C"/>
    <w:rsid w:val="0024133D"/>
    <w:rsid w:val="00245A34"/>
    <w:rsid w:val="00246465"/>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77B03"/>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9B"/>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426"/>
    <w:rsid w:val="00371E11"/>
    <w:rsid w:val="003767EE"/>
    <w:rsid w:val="0037737F"/>
    <w:rsid w:val="00384D60"/>
    <w:rsid w:val="0038515D"/>
    <w:rsid w:val="00387054"/>
    <w:rsid w:val="00387CF6"/>
    <w:rsid w:val="003949D0"/>
    <w:rsid w:val="003A0E5D"/>
    <w:rsid w:val="003A229F"/>
    <w:rsid w:val="003A3D39"/>
    <w:rsid w:val="003A4743"/>
    <w:rsid w:val="003A522C"/>
    <w:rsid w:val="003A52FA"/>
    <w:rsid w:val="003A5510"/>
    <w:rsid w:val="003B1820"/>
    <w:rsid w:val="003B3949"/>
    <w:rsid w:val="003B406C"/>
    <w:rsid w:val="003B6206"/>
    <w:rsid w:val="003B63E7"/>
    <w:rsid w:val="003C346D"/>
    <w:rsid w:val="003C4319"/>
    <w:rsid w:val="003C65BD"/>
    <w:rsid w:val="003C6993"/>
    <w:rsid w:val="003C79D7"/>
    <w:rsid w:val="003D05CB"/>
    <w:rsid w:val="003D2A87"/>
    <w:rsid w:val="003D3A8B"/>
    <w:rsid w:val="003D5017"/>
    <w:rsid w:val="003D6187"/>
    <w:rsid w:val="003E16CC"/>
    <w:rsid w:val="003E2ED3"/>
    <w:rsid w:val="003E4B37"/>
    <w:rsid w:val="003E533B"/>
    <w:rsid w:val="003E6C3F"/>
    <w:rsid w:val="003E7286"/>
    <w:rsid w:val="003F0109"/>
    <w:rsid w:val="003F6A95"/>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2EEF"/>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36F"/>
    <w:rsid w:val="00491529"/>
    <w:rsid w:val="00492B55"/>
    <w:rsid w:val="00492FF4"/>
    <w:rsid w:val="00493D2C"/>
    <w:rsid w:val="00495514"/>
    <w:rsid w:val="00496DC0"/>
    <w:rsid w:val="004A0D6E"/>
    <w:rsid w:val="004A5EC5"/>
    <w:rsid w:val="004A66D5"/>
    <w:rsid w:val="004A774F"/>
    <w:rsid w:val="004B1151"/>
    <w:rsid w:val="004B256D"/>
    <w:rsid w:val="004B4648"/>
    <w:rsid w:val="004B70B4"/>
    <w:rsid w:val="004C17E3"/>
    <w:rsid w:val="004C4662"/>
    <w:rsid w:val="004C5276"/>
    <w:rsid w:val="004C65C9"/>
    <w:rsid w:val="004C7368"/>
    <w:rsid w:val="004D018D"/>
    <w:rsid w:val="004D07AC"/>
    <w:rsid w:val="004D174B"/>
    <w:rsid w:val="004D20C7"/>
    <w:rsid w:val="004D21D6"/>
    <w:rsid w:val="004D2734"/>
    <w:rsid w:val="004D4916"/>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BEE"/>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76264"/>
    <w:rsid w:val="005805C5"/>
    <w:rsid w:val="00582F61"/>
    <w:rsid w:val="00587617"/>
    <w:rsid w:val="00593079"/>
    <w:rsid w:val="00596A16"/>
    <w:rsid w:val="005A04B5"/>
    <w:rsid w:val="005A2973"/>
    <w:rsid w:val="005A3B65"/>
    <w:rsid w:val="005A50E6"/>
    <w:rsid w:val="005A5216"/>
    <w:rsid w:val="005A5AC0"/>
    <w:rsid w:val="005A638D"/>
    <w:rsid w:val="005A7888"/>
    <w:rsid w:val="005B04B3"/>
    <w:rsid w:val="005B0F34"/>
    <w:rsid w:val="005B62B0"/>
    <w:rsid w:val="005C08C5"/>
    <w:rsid w:val="005C67BB"/>
    <w:rsid w:val="005C68E7"/>
    <w:rsid w:val="005D0A2D"/>
    <w:rsid w:val="005D1066"/>
    <w:rsid w:val="005D1614"/>
    <w:rsid w:val="005D3533"/>
    <w:rsid w:val="005D46A0"/>
    <w:rsid w:val="005D64A2"/>
    <w:rsid w:val="005E5145"/>
    <w:rsid w:val="005E5D40"/>
    <w:rsid w:val="005E669A"/>
    <w:rsid w:val="005E7F73"/>
    <w:rsid w:val="005F0845"/>
    <w:rsid w:val="005F0A85"/>
    <w:rsid w:val="005F175B"/>
    <w:rsid w:val="005F4BCF"/>
    <w:rsid w:val="00605271"/>
    <w:rsid w:val="00606D02"/>
    <w:rsid w:val="00610E23"/>
    <w:rsid w:val="0061133F"/>
    <w:rsid w:val="006113C6"/>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634"/>
    <w:rsid w:val="006516F7"/>
    <w:rsid w:val="00651B84"/>
    <w:rsid w:val="00655E46"/>
    <w:rsid w:val="00661AAA"/>
    <w:rsid w:val="0066272D"/>
    <w:rsid w:val="00666145"/>
    <w:rsid w:val="0066645C"/>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377B"/>
    <w:rsid w:val="006F4194"/>
    <w:rsid w:val="006F4608"/>
    <w:rsid w:val="006F6631"/>
    <w:rsid w:val="006F7798"/>
    <w:rsid w:val="00700AAD"/>
    <w:rsid w:val="00701DB1"/>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47D66"/>
    <w:rsid w:val="00750156"/>
    <w:rsid w:val="0075016D"/>
    <w:rsid w:val="007509D1"/>
    <w:rsid w:val="0075378A"/>
    <w:rsid w:val="00753893"/>
    <w:rsid w:val="00753BCB"/>
    <w:rsid w:val="007615E4"/>
    <w:rsid w:val="007616DC"/>
    <w:rsid w:val="00763C8F"/>
    <w:rsid w:val="00767780"/>
    <w:rsid w:val="00767E58"/>
    <w:rsid w:val="00772F68"/>
    <w:rsid w:val="0077414A"/>
    <w:rsid w:val="007744AB"/>
    <w:rsid w:val="007755A1"/>
    <w:rsid w:val="007757E4"/>
    <w:rsid w:val="007776B7"/>
    <w:rsid w:val="00780127"/>
    <w:rsid w:val="00780501"/>
    <w:rsid w:val="00782877"/>
    <w:rsid w:val="00783728"/>
    <w:rsid w:val="007837DC"/>
    <w:rsid w:val="00784A2A"/>
    <w:rsid w:val="0078659B"/>
    <w:rsid w:val="00790E3A"/>
    <w:rsid w:val="00791AD2"/>
    <w:rsid w:val="00792514"/>
    <w:rsid w:val="00793027"/>
    <w:rsid w:val="007960B0"/>
    <w:rsid w:val="0079677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61BB"/>
    <w:rsid w:val="007D1455"/>
    <w:rsid w:val="007D2AA6"/>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6930"/>
    <w:rsid w:val="008679BB"/>
    <w:rsid w:val="0087033F"/>
    <w:rsid w:val="00871E00"/>
    <w:rsid w:val="00872FF9"/>
    <w:rsid w:val="00874EB4"/>
    <w:rsid w:val="008758CA"/>
    <w:rsid w:val="0088004A"/>
    <w:rsid w:val="00880C27"/>
    <w:rsid w:val="0088152B"/>
    <w:rsid w:val="00884EA6"/>
    <w:rsid w:val="00884FB6"/>
    <w:rsid w:val="00886394"/>
    <w:rsid w:val="00886C89"/>
    <w:rsid w:val="008922CD"/>
    <w:rsid w:val="00895990"/>
    <w:rsid w:val="00895B0F"/>
    <w:rsid w:val="008A1C40"/>
    <w:rsid w:val="008A26CA"/>
    <w:rsid w:val="008A4D8F"/>
    <w:rsid w:val="008B2B19"/>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3142"/>
    <w:rsid w:val="008F5D0C"/>
    <w:rsid w:val="008F724F"/>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17178"/>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51520"/>
    <w:rsid w:val="00951A58"/>
    <w:rsid w:val="00952A15"/>
    <w:rsid w:val="00955B11"/>
    <w:rsid w:val="00956FD7"/>
    <w:rsid w:val="009615F4"/>
    <w:rsid w:val="0096170F"/>
    <w:rsid w:val="009730AE"/>
    <w:rsid w:val="009732A9"/>
    <w:rsid w:val="00976550"/>
    <w:rsid w:val="009800BA"/>
    <w:rsid w:val="00982237"/>
    <w:rsid w:val="00982997"/>
    <w:rsid w:val="00983910"/>
    <w:rsid w:val="00983CA4"/>
    <w:rsid w:val="00984451"/>
    <w:rsid w:val="00984BC3"/>
    <w:rsid w:val="00984EED"/>
    <w:rsid w:val="00985777"/>
    <w:rsid w:val="0098776F"/>
    <w:rsid w:val="00987D89"/>
    <w:rsid w:val="00990ADB"/>
    <w:rsid w:val="00992F5E"/>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F0890"/>
    <w:rsid w:val="009F1983"/>
    <w:rsid w:val="009F1B3C"/>
    <w:rsid w:val="009F4FB7"/>
    <w:rsid w:val="009F7E39"/>
    <w:rsid w:val="00A02C37"/>
    <w:rsid w:val="00A04B15"/>
    <w:rsid w:val="00A063BD"/>
    <w:rsid w:val="00A15ABB"/>
    <w:rsid w:val="00A165D8"/>
    <w:rsid w:val="00A17910"/>
    <w:rsid w:val="00A21677"/>
    <w:rsid w:val="00A24463"/>
    <w:rsid w:val="00A24FB7"/>
    <w:rsid w:val="00A32CCA"/>
    <w:rsid w:val="00A3585F"/>
    <w:rsid w:val="00A37667"/>
    <w:rsid w:val="00A41C75"/>
    <w:rsid w:val="00A42DE8"/>
    <w:rsid w:val="00A504FF"/>
    <w:rsid w:val="00A507F6"/>
    <w:rsid w:val="00A51C60"/>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560A"/>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3B6D"/>
    <w:rsid w:val="00AF3B9F"/>
    <w:rsid w:val="00AF48B2"/>
    <w:rsid w:val="00AF5B4E"/>
    <w:rsid w:val="00AF6CAA"/>
    <w:rsid w:val="00AF7C2E"/>
    <w:rsid w:val="00AF7E14"/>
    <w:rsid w:val="00B017C8"/>
    <w:rsid w:val="00B01D18"/>
    <w:rsid w:val="00B02406"/>
    <w:rsid w:val="00B0397D"/>
    <w:rsid w:val="00B079CC"/>
    <w:rsid w:val="00B07B90"/>
    <w:rsid w:val="00B07C6A"/>
    <w:rsid w:val="00B1009A"/>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37D8E"/>
    <w:rsid w:val="00B40818"/>
    <w:rsid w:val="00B4089B"/>
    <w:rsid w:val="00B425EB"/>
    <w:rsid w:val="00B43937"/>
    <w:rsid w:val="00B4683F"/>
    <w:rsid w:val="00B477BE"/>
    <w:rsid w:val="00B50A82"/>
    <w:rsid w:val="00B51C26"/>
    <w:rsid w:val="00B52F85"/>
    <w:rsid w:val="00B63439"/>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6FE1"/>
    <w:rsid w:val="00BB7EB8"/>
    <w:rsid w:val="00BC1DC1"/>
    <w:rsid w:val="00BC20C0"/>
    <w:rsid w:val="00BC339B"/>
    <w:rsid w:val="00BC364C"/>
    <w:rsid w:val="00BC6261"/>
    <w:rsid w:val="00BC7009"/>
    <w:rsid w:val="00BC7942"/>
    <w:rsid w:val="00BD0347"/>
    <w:rsid w:val="00BD2421"/>
    <w:rsid w:val="00BD2DE9"/>
    <w:rsid w:val="00BE0635"/>
    <w:rsid w:val="00BE09FA"/>
    <w:rsid w:val="00BE7655"/>
    <w:rsid w:val="00BF10A2"/>
    <w:rsid w:val="00BF2359"/>
    <w:rsid w:val="00BF2AEB"/>
    <w:rsid w:val="00BF2D10"/>
    <w:rsid w:val="00BF312C"/>
    <w:rsid w:val="00BF3CF3"/>
    <w:rsid w:val="00BF5DEC"/>
    <w:rsid w:val="00C01B7D"/>
    <w:rsid w:val="00C03D00"/>
    <w:rsid w:val="00C03F5E"/>
    <w:rsid w:val="00C03F9E"/>
    <w:rsid w:val="00C042FC"/>
    <w:rsid w:val="00C059C9"/>
    <w:rsid w:val="00C06B29"/>
    <w:rsid w:val="00C07B64"/>
    <w:rsid w:val="00C07D63"/>
    <w:rsid w:val="00C07E72"/>
    <w:rsid w:val="00C10A0C"/>
    <w:rsid w:val="00C10DE8"/>
    <w:rsid w:val="00C14130"/>
    <w:rsid w:val="00C14386"/>
    <w:rsid w:val="00C20601"/>
    <w:rsid w:val="00C247A5"/>
    <w:rsid w:val="00C275BE"/>
    <w:rsid w:val="00C30B6E"/>
    <w:rsid w:val="00C31D4C"/>
    <w:rsid w:val="00C3259C"/>
    <w:rsid w:val="00C33592"/>
    <w:rsid w:val="00C3363D"/>
    <w:rsid w:val="00C340AB"/>
    <w:rsid w:val="00C359A6"/>
    <w:rsid w:val="00C35F1C"/>
    <w:rsid w:val="00C37721"/>
    <w:rsid w:val="00C40370"/>
    <w:rsid w:val="00C457E3"/>
    <w:rsid w:val="00C460CC"/>
    <w:rsid w:val="00C507E5"/>
    <w:rsid w:val="00C51A51"/>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A789F"/>
    <w:rsid w:val="00CB0696"/>
    <w:rsid w:val="00CB07A5"/>
    <w:rsid w:val="00CC1910"/>
    <w:rsid w:val="00CC26CC"/>
    <w:rsid w:val="00CC3022"/>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D00FC3"/>
    <w:rsid w:val="00D014D6"/>
    <w:rsid w:val="00D06065"/>
    <w:rsid w:val="00D06250"/>
    <w:rsid w:val="00D06773"/>
    <w:rsid w:val="00D1026F"/>
    <w:rsid w:val="00D1100E"/>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86"/>
    <w:rsid w:val="00D70FC0"/>
    <w:rsid w:val="00D72EA5"/>
    <w:rsid w:val="00D758D1"/>
    <w:rsid w:val="00D766DB"/>
    <w:rsid w:val="00D77D71"/>
    <w:rsid w:val="00D81C12"/>
    <w:rsid w:val="00D82EA0"/>
    <w:rsid w:val="00D83CDE"/>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4A38"/>
    <w:rsid w:val="00DD5716"/>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72118"/>
    <w:rsid w:val="00E82D07"/>
    <w:rsid w:val="00E8517F"/>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B6F86"/>
    <w:rsid w:val="00EB7A0A"/>
    <w:rsid w:val="00EC00BC"/>
    <w:rsid w:val="00EC0E58"/>
    <w:rsid w:val="00EC1B76"/>
    <w:rsid w:val="00EC1F92"/>
    <w:rsid w:val="00EC4079"/>
    <w:rsid w:val="00ED2AC6"/>
    <w:rsid w:val="00ED2D1F"/>
    <w:rsid w:val="00ED37CE"/>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741E"/>
    <w:rsid w:val="00F47434"/>
    <w:rsid w:val="00F508DC"/>
    <w:rsid w:val="00F52DF1"/>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5570"/>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F5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76935647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076510852">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54041339">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974</Words>
  <Characters>5557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5</cp:revision>
  <cp:lastPrinted>2013-07-05T12:11:00Z</cp:lastPrinted>
  <dcterms:created xsi:type="dcterms:W3CDTF">2022-11-07T23:14:00Z</dcterms:created>
  <dcterms:modified xsi:type="dcterms:W3CDTF">2022-11-07T23:52:00Z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